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875" w:rsidRPr="00113F5A" w:rsidRDefault="00113F5A" w:rsidP="00113F5A">
      <w:pPr>
        <w:jc w:val="center"/>
        <w:rPr>
          <w:b/>
        </w:rPr>
      </w:pPr>
      <w:r w:rsidRPr="00113F5A">
        <w:rPr>
          <w:b/>
          <w:sz w:val="28"/>
          <w:szCs w:val="28"/>
          <w:lang w:val="kk-KZ" w:eastAsia="en-US"/>
        </w:rPr>
        <w:t>«</w:t>
      </w:r>
      <w:r w:rsidR="00482F4D" w:rsidRPr="00113F5A">
        <w:rPr>
          <w:b/>
          <w:sz w:val="28"/>
          <w:szCs w:val="28"/>
          <w:lang w:val="kk-KZ" w:eastAsia="en-US"/>
        </w:rPr>
        <w:t>Тарихнама мен дер</w:t>
      </w:r>
      <w:r w:rsidR="001F08E6">
        <w:rPr>
          <w:b/>
          <w:sz w:val="28"/>
          <w:szCs w:val="28"/>
          <w:lang w:val="kk-KZ" w:eastAsia="en-US"/>
        </w:rPr>
        <w:t>ектанудың теориялық-методология</w:t>
      </w:r>
      <w:r w:rsidR="00482F4D" w:rsidRPr="00113F5A">
        <w:rPr>
          <w:b/>
          <w:sz w:val="28"/>
          <w:szCs w:val="28"/>
          <w:lang w:val="kk-KZ" w:eastAsia="en-US"/>
        </w:rPr>
        <w:t>лық мәселелері</w:t>
      </w:r>
      <w:r w:rsidRPr="00113F5A">
        <w:rPr>
          <w:b/>
          <w:sz w:val="28"/>
          <w:szCs w:val="28"/>
          <w:lang w:val="kk-KZ" w:eastAsia="en-US"/>
        </w:rPr>
        <w:t>» пәні бойынша семинар сабақтары</w:t>
      </w:r>
    </w:p>
    <w:p w:rsidR="00482F4D" w:rsidRDefault="00482F4D"/>
    <w:p w:rsidR="00482F4D" w:rsidRDefault="00482F4D" w:rsidP="00482F4D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  <w:r w:rsidRPr="00AA2975">
        <w:rPr>
          <w:b/>
          <w:sz w:val="28"/>
          <w:szCs w:val="28"/>
          <w:lang w:val="kk-KZ" w:eastAsia="ar-SA"/>
        </w:rPr>
        <w:t xml:space="preserve">Сс.1. Пәннің мақсаты мен ерекшеліктері </w:t>
      </w:r>
    </w:p>
    <w:p w:rsidR="00AA2975" w:rsidRPr="00AA2975" w:rsidRDefault="00AA2975" w:rsidP="00482F4D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  <w:bookmarkStart w:id="0" w:name="_GoBack"/>
      <w:bookmarkEnd w:id="0"/>
    </w:p>
    <w:p w:rsidR="00C35033" w:rsidRDefault="000C2EEC" w:rsidP="00482F4D">
      <w:pPr>
        <w:pStyle w:val="a3"/>
        <w:numPr>
          <w:ilvl w:val="0"/>
          <w:numId w:val="1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>
        <w:rPr>
          <w:rFonts w:ascii="Times New Roman" w:hAnsi="Times New Roman"/>
          <w:sz w:val="28"/>
          <w:szCs w:val="28"/>
          <w:lang w:val="kk-KZ" w:eastAsia="ar-SA"/>
        </w:rPr>
        <w:t>Тарихнама пәні,оның ерекше</w:t>
      </w:r>
      <w:r w:rsidR="00C35033">
        <w:rPr>
          <w:rFonts w:ascii="Times New Roman" w:hAnsi="Times New Roman"/>
          <w:sz w:val="28"/>
          <w:szCs w:val="28"/>
          <w:lang w:val="kk-KZ" w:eastAsia="ar-SA"/>
        </w:rPr>
        <w:t>ліктері</w:t>
      </w:r>
    </w:p>
    <w:p w:rsidR="00C35033" w:rsidRDefault="00C35033" w:rsidP="00482F4D">
      <w:pPr>
        <w:pStyle w:val="a3"/>
        <w:numPr>
          <w:ilvl w:val="0"/>
          <w:numId w:val="1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>
        <w:rPr>
          <w:rFonts w:ascii="Times New Roman" w:hAnsi="Times New Roman"/>
          <w:sz w:val="28"/>
          <w:szCs w:val="28"/>
          <w:lang w:val="kk-KZ" w:eastAsia="ar-SA"/>
        </w:rPr>
        <w:t xml:space="preserve">Деректану пәні, деректанулық талдау мәселелері </w:t>
      </w:r>
    </w:p>
    <w:p w:rsidR="00113F5A" w:rsidRDefault="00482F4D" w:rsidP="00482F4D">
      <w:pPr>
        <w:pStyle w:val="a3"/>
        <w:numPr>
          <w:ilvl w:val="0"/>
          <w:numId w:val="1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sz w:val="28"/>
          <w:szCs w:val="28"/>
          <w:lang w:val="kk-KZ" w:eastAsia="ar-SA"/>
        </w:rPr>
        <w:t>Пәннің мақсаты мен міндеттері туралы мәселелерге талдау жасау</w:t>
      </w:r>
    </w:p>
    <w:p w:rsidR="00482F4D" w:rsidRPr="00113F5A" w:rsidRDefault="00482F4D" w:rsidP="00482F4D">
      <w:pPr>
        <w:pStyle w:val="a3"/>
        <w:numPr>
          <w:ilvl w:val="0"/>
          <w:numId w:val="1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13F5A">
        <w:rPr>
          <w:rFonts w:ascii="Times New Roman" w:hAnsi="Times New Roman"/>
          <w:sz w:val="28"/>
          <w:szCs w:val="28"/>
          <w:lang w:val="kk-KZ" w:eastAsia="ar-SA"/>
        </w:rPr>
        <w:t>Пәннің ерекшеліктерін, басқа пәндермен байланысын айқындау</w:t>
      </w:r>
    </w:p>
    <w:p w:rsidR="00482F4D" w:rsidRDefault="00482F4D" w:rsidP="00482F4D">
      <w:pPr>
        <w:rPr>
          <w:sz w:val="28"/>
          <w:szCs w:val="28"/>
          <w:lang w:val="kk-KZ" w:eastAsia="ar-SA"/>
        </w:rPr>
      </w:pPr>
    </w:p>
    <w:p w:rsidR="00482F4D" w:rsidRDefault="00482F4D" w:rsidP="00482F4D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  <w:r w:rsidRPr="00AA2975">
        <w:rPr>
          <w:b/>
          <w:sz w:val="28"/>
          <w:szCs w:val="28"/>
          <w:lang w:val="kk-KZ" w:eastAsia="ar-SA"/>
        </w:rPr>
        <w:t>Сс 2. Теория және макротеория туралы</w:t>
      </w:r>
    </w:p>
    <w:p w:rsidR="00AA2975" w:rsidRPr="00AA2975" w:rsidRDefault="00AA2975" w:rsidP="00482F4D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</w:p>
    <w:p w:rsidR="00113F5A" w:rsidRDefault="00482F4D" w:rsidP="00482F4D">
      <w:pPr>
        <w:pStyle w:val="a3"/>
        <w:numPr>
          <w:ilvl w:val="0"/>
          <w:numId w:val="2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sz w:val="28"/>
          <w:szCs w:val="28"/>
          <w:lang w:val="kk-KZ" w:eastAsia="ar-SA"/>
        </w:rPr>
        <w:t>Теорема, теория ұғымдары</w:t>
      </w:r>
    </w:p>
    <w:p w:rsidR="00C35033" w:rsidRDefault="00C35033" w:rsidP="00482F4D">
      <w:pPr>
        <w:pStyle w:val="a3"/>
        <w:numPr>
          <w:ilvl w:val="0"/>
          <w:numId w:val="2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>
        <w:rPr>
          <w:rFonts w:ascii="Times New Roman" w:hAnsi="Times New Roman"/>
          <w:sz w:val="28"/>
          <w:szCs w:val="28"/>
          <w:lang w:val="kk-KZ" w:eastAsia="ar-SA"/>
        </w:rPr>
        <w:t>Метатеория ұғымы және оның ерекшеліктері</w:t>
      </w:r>
    </w:p>
    <w:p w:rsidR="00C35033" w:rsidRDefault="00C35033" w:rsidP="00482F4D">
      <w:pPr>
        <w:pStyle w:val="a3"/>
        <w:numPr>
          <w:ilvl w:val="0"/>
          <w:numId w:val="2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>
        <w:rPr>
          <w:rFonts w:ascii="Times New Roman" w:hAnsi="Times New Roman"/>
          <w:sz w:val="28"/>
          <w:szCs w:val="28"/>
          <w:lang w:val="kk-KZ" w:eastAsia="ar-SA"/>
        </w:rPr>
        <w:t>Макротеория: мәні, нақты мысалдары бойынша талдау</w:t>
      </w:r>
    </w:p>
    <w:p w:rsidR="00482F4D" w:rsidRPr="00113F5A" w:rsidRDefault="00482F4D" w:rsidP="00482F4D">
      <w:pPr>
        <w:pStyle w:val="a3"/>
        <w:numPr>
          <w:ilvl w:val="0"/>
          <w:numId w:val="2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13F5A">
        <w:rPr>
          <w:rFonts w:ascii="Times New Roman" w:hAnsi="Times New Roman"/>
          <w:sz w:val="28"/>
          <w:szCs w:val="28"/>
          <w:lang w:val="kk-KZ" w:eastAsia="ar-SA"/>
        </w:rPr>
        <w:t>Метатеория және макротеория: ұқсастығы мен айырмашылығын сипаттау</w:t>
      </w:r>
    </w:p>
    <w:p w:rsidR="00482F4D" w:rsidRDefault="00482F4D" w:rsidP="00482F4D">
      <w:pPr>
        <w:rPr>
          <w:sz w:val="28"/>
          <w:szCs w:val="28"/>
          <w:lang w:val="kk-KZ" w:eastAsia="ar-SA"/>
        </w:rPr>
      </w:pPr>
    </w:p>
    <w:p w:rsidR="00482F4D" w:rsidRDefault="00482F4D" w:rsidP="00482F4D">
      <w:pPr>
        <w:tabs>
          <w:tab w:val="left" w:pos="180"/>
          <w:tab w:val="left" w:pos="1200"/>
        </w:tabs>
        <w:suppressAutoHyphens/>
        <w:jc w:val="both"/>
        <w:rPr>
          <w:b/>
          <w:sz w:val="28"/>
          <w:szCs w:val="28"/>
          <w:lang w:val="kk-KZ"/>
        </w:rPr>
      </w:pPr>
      <w:r w:rsidRPr="00AA2975">
        <w:rPr>
          <w:b/>
          <w:sz w:val="28"/>
          <w:szCs w:val="28"/>
          <w:lang w:val="kk-KZ"/>
        </w:rPr>
        <w:t>Сс 3: Методология және оның бағыттары</w:t>
      </w:r>
    </w:p>
    <w:p w:rsidR="00AA2975" w:rsidRPr="00AA2975" w:rsidRDefault="00AA2975" w:rsidP="00482F4D">
      <w:pPr>
        <w:tabs>
          <w:tab w:val="left" w:pos="180"/>
          <w:tab w:val="left" w:pos="1200"/>
        </w:tabs>
        <w:suppressAutoHyphens/>
        <w:jc w:val="both"/>
        <w:rPr>
          <w:b/>
          <w:sz w:val="28"/>
          <w:szCs w:val="28"/>
          <w:lang w:val="kk-KZ"/>
        </w:rPr>
      </w:pPr>
    </w:p>
    <w:p w:rsidR="00C35033" w:rsidRDefault="00C35033" w:rsidP="00482F4D">
      <w:pPr>
        <w:pStyle w:val="a3"/>
        <w:numPr>
          <w:ilvl w:val="0"/>
          <w:numId w:val="3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Метод ұғымы: мазмұны мен түрлері</w:t>
      </w:r>
    </w:p>
    <w:p w:rsidR="00C35033" w:rsidRDefault="00C35033" w:rsidP="00482F4D">
      <w:pPr>
        <w:pStyle w:val="a3"/>
        <w:numPr>
          <w:ilvl w:val="0"/>
          <w:numId w:val="3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Методика: мәні мен мазмұны, нақты мысалдары</w:t>
      </w:r>
    </w:p>
    <w:p w:rsidR="00C35033" w:rsidRDefault="00C35033" w:rsidP="00482F4D">
      <w:pPr>
        <w:pStyle w:val="a3"/>
        <w:numPr>
          <w:ilvl w:val="0"/>
          <w:numId w:val="3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Методология деп нені айтамыз?</w:t>
      </w:r>
    </w:p>
    <w:p w:rsidR="00113F5A" w:rsidRDefault="00482F4D" w:rsidP="00482F4D">
      <w:pPr>
        <w:pStyle w:val="a3"/>
        <w:numPr>
          <w:ilvl w:val="0"/>
          <w:numId w:val="3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1254DC">
        <w:rPr>
          <w:rFonts w:ascii="Times New Roman" w:hAnsi="Times New Roman"/>
          <w:sz w:val="28"/>
          <w:szCs w:val="28"/>
          <w:lang w:val="kk-KZ"/>
        </w:rPr>
        <w:t xml:space="preserve">Метод, методика және методология: айырмашылықтарын талдау </w:t>
      </w:r>
    </w:p>
    <w:p w:rsidR="00482F4D" w:rsidRPr="00113F5A" w:rsidRDefault="00482F4D" w:rsidP="00482F4D">
      <w:pPr>
        <w:pStyle w:val="a3"/>
        <w:numPr>
          <w:ilvl w:val="0"/>
          <w:numId w:val="3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113F5A">
        <w:rPr>
          <w:rFonts w:ascii="Times New Roman" w:hAnsi="Times New Roman"/>
          <w:sz w:val="28"/>
          <w:szCs w:val="28"/>
          <w:lang w:val="kk-KZ"/>
        </w:rPr>
        <w:t>Методологиялық бағыттардың түрлерін, олардың мәні мен мазмұнын және ерекшеліктерін баяндау</w:t>
      </w:r>
    </w:p>
    <w:p w:rsidR="00482F4D" w:rsidRDefault="00482F4D" w:rsidP="00482F4D">
      <w:pPr>
        <w:rPr>
          <w:sz w:val="28"/>
          <w:szCs w:val="28"/>
          <w:lang w:val="kk-KZ"/>
        </w:rPr>
      </w:pPr>
    </w:p>
    <w:p w:rsidR="00482F4D" w:rsidRDefault="00482F4D" w:rsidP="00482F4D">
      <w:pPr>
        <w:rPr>
          <w:sz w:val="28"/>
          <w:szCs w:val="28"/>
          <w:lang w:val="kk-KZ"/>
        </w:rPr>
      </w:pPr>
    </w:p>
    <w:p w:rsidR="00482F4D" w:rsidRDefault="00C35033" w:rsidP="00482F4D">
      <w:pPr>
        <w:tabs>
          <w:tab w:val="left" w:pos="180"/>
          <w:tab w:val="left" w:pos="1200"/>
        </w:tabs>
        <w:suppressAutoHyphens/>
        <w:jc w:val="both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Сс 4: Модернизм макро</w:t>
      </w:r>
      <w:r w:rsidR="00482F4D" w:rsidRPr="00AA2975">
        <w:rPr>
          <w:b/>
          <w:color w:val="000000"/>
          <w:sz w:val="28"/>
          <w:szCs w:val="28"/>
          <w:lang w:val="kk-KZ"/>
        </w:rPr>
        <w:t>теориясы</w:t>
      </w:r>
    </w:p>
    <w:p w:rsidR="00AA2975" w:rsidRPr="00AA2975" w:rsidRDefault="00AA2975" w:rsidP="00482F4D">
      <w:pPr>
        <w:tabs>
          <w:tab w:val="left" w:pos="180"/>
          <w:tab w:val="left" w:pos="1200"/>
        </w:tabs>
        <w:suppressAutoHyphens/>
        <w:jc w:val="both"/>
        <w:rPr>
          <w:b/>
          <w:color w:val="000000"/>
          <w:sz w:val="28"/>
          <w:szCs w:val="28"/>
          <w:lang w:val="kk-KZ"/>
        </w:rPr>
      </w:pPr>
    </w:p>
    <w:p w:rsidR="00113F5A" w:rsidRPr="00113F5A" w:rsidRDefault="00482F4D" w:rsidP="00482F4D">
      <w:pPr>
        <w:pStyle w:val="a3"/>
        <w:numPr>
          <w:ilvl w:val="0"/>
          <w:numId w:val="4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color w:val="000000"/>
          <w:sz w:val="28"/>
          <w:szCs w:val="28"/>
          <w:lang w:val="kk-KZ"/>
        </w:rPr>
        <w:t xml:space="preserve">Модернизмнің қалыптасуы мен дамуын баяндау. </w:t>
      </w:r>
    </w:p>
    <w:p w:rsidR="000C2EEC" w:rsidRPr="000C2EEC" w:rsidRDefault="00C35033" w:rsidP="00482F4D">
      <w:pPr>
        <w:pStyle w:val="a3"/>
        <w:numPr>
          <w:ilvl w:val="0"/>
          <w:numId w:val="4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Модернизм макро</w:t>
      </w:r>
      <w:r w:rsidR="00482F4D" w:rsidRPr="00113F5A">
        <w:rPr>
          <w:rFonts w:ascii="Times New Roman" w:hAnsi="Times New Roman"/>
          <w:color w:val="000000"/>
          <w:sz w:val="28"/>
          <w:szCs w:val="28"/>
          <w:lang w:val="kk-KZ"/>
        </w:rPr>
        <w:t>теориясының ерекшеліктерін</w:t>
      </w:r>
      <w:r w:rsidR="000C2EEC">
        <w:rPr>
          <w:rFonts w:ascii="Times New Roman" w:hAnsi="Times New Roman"/>
          <w:color w:val="000000"/>
          <w:sz w:val="28"/>
          <w:szCs w:val="28"/>
          <w:lang w:val="kk-KZ"/>
        </w:rPr>
        <w:t xml:space="preserve"> айқындау.</w:t>
      </w:r>
    </w:p>
    <w:p w:rsidR="00482F4D" w:rsidRPr="000C2EEC" w:rsidRDefault="000C2EEC" w:rsidP="00482F4D">
      <w:pPr>
        <w:pStyle w:val="a3"/>
        <w:numPr>
          <w:ilvl w:val="0"/>
          <w:numId w:val="4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>
        <w:rPr>
          <w:rFonts w:ascii="Times New Roman" w:hAnsi="Times New Roman"/>
          <w:sz w:val="28"/>
          <w:szCs w:val="28"/>
          <w:lang w:val="kk-KZ"/>
        </w:rPr>
        <w:t>Т</w:t>
      </w:r>
      <w:r w:rsidRPr="000C2EEC">
        <w:rPr>
          <w:rFonts w:ascii="Times New Roman" w:hAnsi="Times New Roman"/>
          <w:sz w:val="28"/>
          <w:szCs w:val="28"/>
          <w:lang w:val="kk-KZ"/>
        </w:rPr>
        <w:t>арихнама</w:t>
      </w:r>
      <w:r>
        <w:rPr>
          <w:rFonts w:ascii="Times New Roman" w:hAnsi="Times New Roman"/>
          <w:sz w:val="28"/>
          <w:szCs w:val="28"/>
          <w:lang w:val="kk-KZ"/>
        </w:rPr>
        <w:t>лық зерттеулерде</w:t>
      </w:r>
      <w:r w:rsidRPr="000C2EEC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модернизм макро</w:t>
      </w:r>
      <w:r w:rsidRPr="00113F5A">
        <w:rPr>
          <w:rFonts w:ascii="Times New Roman" w:hAnsi="Times New Roman"/>
          <w:color w:val="000000"/>
          <w:sz w:val="28"/>
          <w:szCs w:val="28"/>
          <w:lang w:val="kk-KZ"/>
        </w:rPr>
        <w:t>теориясын</w:t>
      </w:r>
      <w:r w:rsidRPr="000C2EEC">
        <w:rPr>
          <w:rFonts w:ascii="Times New Roman" w:hAnsi="Times New Roman"/>
          <w:sz w:val="28"/>
          <w:szCs w:val="28"/>
          <w:lang w:val="kk-KZ"/>
        </w:rPr>
        <w:t xml:space="preserve"> деректану</w:t>
      </w:r>
      <w:r w:rsidR="00482F4D" w:rsidRPr="000C2EEC">
        <w:rPr>
          <w:rFonts w:ascii="Times New Roman" w:hAnsi="Times New Roman"/>
          <w:color w:val="000000"/>
          <w:sz w:val="28"/>
          <w:szCs w:val="28"/>
          <w:lang w:val="kk-KZ"/>
        </w:rPr>
        <w:t>,</w:t>
      </w:r>
      <w:r w:rsidR="00482F4D" w:rsidRPr="00113F5A">
        <w:rPr>
          <w:rFonts w:ascii="Times New Roman" w:hAnsi="Times New Roman"/>
          <w:color w:val="000000"/>
          <w:sz w:val="28"/>
          <w:szCs w:val="28"/>
          <w:lang w:val="kk-KZ"/>
        </w:rPr>
        <w:t xml:space="preserve"> қолданылу жолдарын сипаттау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(диссертация тақырыбы бойынша)</w:t>
      </w:r>
    </w:p>
    <w:p w:rsidR="000C2EEC" w:rsidRPr="00113F5A" w:rsidRDefault="000C2EEC" w:rsidP="00482F4D">
      <w:pPr>
        <w:pStyle w:val="a3"/>
        <w:numPr>
          <w:ilvl w:val="0"/>
          <w:numId w:val="4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>
        <w:rPr>
          <w:rFonts w:ascii="Times New Roman" w:hAnsi="Times New Roman"/>
          <w:sz w:val="28"/>
          <w:szCs w:val="28"/>
          <w:lang w:val="kk-KZ"/>
        </w:rPr>
        <w:t>Д</w:t>
      </w:r>
      <w:r w:rsidRPr="000C2EEC">
        <w:rPr>
          <w:rFonts w:ascii="Times New Roman" w:hAnsi="Times New Roman"/>
          <w:sz w:val="28"/>
          <w:szCs w:val="28"/>
          <w:lang w:val="kk-KZ"/>
        </w:rPr>
        <w:t>еректану</w:t>
      </w:r>
      <w:r>
        <w:rPr>
          <w:rFonts w:ascii="Times New Roman" w:hAnsi="Times New Roman"/>
          <w:sz w:val="28"/>
          <w:szCs w:val="28"/>
          <w:lang w:val="kk-KZ"/>
        </w:rPr>
        <w:t>лық зерттеулерде</w:t>
      </w:r>
      <w:r w:rsidRPr="000C2EEC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модернизм макро</w:t>
      </w:r>
      <w:r w:rsidRPr="00113F5A">
        <w:rPr>
          <w:rFonts w:ascii="Times New Roman" w:hAnsi="Times New Roman"/>
          <w:color w:val="000000"/>
          <w:sz w:val="28"/>
          <w:szCs w:val="28"/>
          <w:lang w:val="kk-KZ"/>
        </w:rPr>
        <w:t>теориясын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қолданылу жолдары(диссертация тақырыбы бойынша)</w:t>
      </w:r>
    </w:p>
    <w:p w:rsidR="00482F4D" w:rsidRDefault="00482F4D" w:rsidP="00482F4D">
      <w:pPr>
        <w:rPr>
          <w:color w:val="000000"/>
          <w:sz w:val="28"/>
          <w:szCs w:val="28"/>
          <w:lang w:val="kk-KZ"/>
        </w:rPr>
      </w:pPr>
    </w:p>
    <w:p w:rsidR="00482F4D" w:rsidRDefault="00482F4D" w:rsidP="00482F4D">
      <w:pPr>
        <w:tabs>
          <w:tab w:val="left" w:pos="180"/>
          <w:tab w:val="left" w:pos="1200"/>
        </w:tabs>
        <w:suppressAutoHyphens/>
        <w:jc w:val="both"/>
        <w:rPr>
          <w:b/>
          <w:sz w:val="28"/>
          <w:szCs w:val="28"/>
          <w:lang w:val="kk-KZ"/>
        </w:rPr>
      </w:pPr>
      <w:r w:rsidRPr="00AA2975">
        <w:rPr>
          <w:b/>
          <w:sz w:val="28"/>
          <w:szCs w:val="28"/>
          <w:lang w:val="kk-KZ"/>
        </w:rPr>
        <w:t>Сс 5: Постмодернизм туралы түсінік</w:t>
      </w:r>
    </w:p>
    <w:p w:rsidR="00AA2975" w:rsidRPr="00AA2975" w:rsidRDefault="00AA2975" w:rsidP="00482F4D">
      <w:pPr>
        <w:tabs>
          <w:tab w:val="left" w:pos="180"/>
          <w:tab w:val="left" w:pos="1200"/>
        </w:tabs>
        <w:suppressAutoHyphens/>
        <w:jc w:val="both"/>
        <w:rPr>
          <w:b/>
          <w:sz w:val="28"/>
          <w:szCs w:val="28"/>
          <w:lang w:val="kk-KZ"/>
        </w:rPr>
      </w:pPr>
    </w:p>
    <w:p w:rsidR="00482F4D" w:rsidRPr="001254DC" w:rsidRDefault="00482F4D" w:rsidP="00482F4D">
      <w:pPr>
        <w:tabs>
          <w:tab w:val="left" w:pos="180"/>
          <w:tab w:val="left" w:pos="1200"/>
        </w:tabs>
        <w:suppressAutoHyphens/>
        <w:jc w:val="both"/>
        <w:rPr>
          <w:sz w:val="28"/>
          <w:szCs w:val="28"/>
          <w:lang w:val="kk-KZ"/>
        </w:rPr>
      </w:pPr>
      <w:r w:rsidRPr="001254DC">
        <w:rPr>
          <w:sz w:val="28"/>
          <w:szCs w:val="28"/>
          <w:lang w:val="kk-KZ"/>
        </w:rPr>
        <w:lastRenderedPageBreak/>
        <w:t xml:space="preserve">1. Постмодернизмнің мәні мен мазмұнын айқындау </w:t>
      </w:r>
    </w:p>
    <w:p w:rsidR="00482F4D" w:rsidRDefault="00482F4D" w:rsidP="00482F4D">
      <w:pPr>
        <w:rPr>
          <w:sz w:val="28"/>
          <w:szCs w:val="28"/>
          <w:lang w:val="kk-KZ"/>
        </w:rPr>
      </w:pPr>
      <w:r w:rsidRPr="001254DC">
        <w:rPr>
          <w:sz w:val="28"/>
          <w:szCs w:val="28"/>
          <w:lang w:val="kk-KZ"/>
        </w:rPr>
        <w:t>2. Постмодернизмнің ерекшеліктерін көрсете отырып тарихнама мен деректанулық зерттеулердегі орнын баяндау</w:t>
      </w:r>
    </w:p>
    <w:p w:rsidR="000C2EEC" w:rsidRPr="000C2EEC" w:rsidRDefault="000C2EEC" w:rsidP="000C2EEC">
      <w:pPr>
        <w:tabs>
          <w:tab w:val="left" w:pos="180"/>
          <w:tab w:val="left" w:pos="1200"/>
        </w:tabs>
        <w:suppressAutoHyphens/>
        <w:jc w:val="both"/>
        <w:rPr>
          <w:sz w:val="28"/>
          <w:szCs w:val="28"/>
          <w:lang w:val="kk-KZ" w:eastAsia="ar-SA"/>
        </w:rPr>
      </w:pPr>
      <w:r w:rsidRPr="000C2EEC">
        <w:rPr>
          <w:sz w:val="28"/>
          <w:szCs w:val="28"/>
          <w:lang w:val="kk-KZ"/>
        </w:rPr>
        <w:t>3. Т</w:t>
      </w:r>
      <w:r w:rsidRPr="000C2EEC">
        <w:rPr>
          <w:rFonts w:eastAsia="Calibri"/>
          <w:sz w:val="28"/>
          <w:szCs w:val="28"/>
          <w:lang w:val="kk-KZ"/>
        </w:rPr>
        <w:t>арихнама</w:t>
      </w:r>
      <w:r w:rsidRPr="000C2EEC">
        <w:rPr>
          <w:sz w:val="28"/>
          <w:szCs w:val="28"/>
          <w:lang w:val="kk-KZ"/>
        </w:rPr>
        <w:t>лық зерттеулерде</w:t>
      </w:r>
      <w:r w:rsidRPr="000C2EEC">
        <w:rPr>
          <w:rFonts w:eastAsia="Calibri"/>
          <w:sz w:val="28"/>
          <w:szCs w:val="28"/>
          <w:lang w:val="kk-KZ"/>
        </w:rPr>
        <w:t xml:space="preserve"> </w:t>
      </w:r>
      <w:r>
        <w:rPr>
          <w:rFonts w:eastAsia="Calibri"/>
          <w:sz w:val="28"/>
          <w:szCs w:val="28"/>
          <w:lang w:val="kk-KZ"/>
        </w:rPr>
        <w:t>пост</w:t>
      </w:r>
      <w:r w:rsidRPr="000C2EEC">
        <w:rPr>
          <w:color w:val="000000"/>
          <w:sz w:val="28"/>
          <w:szCs w:val="28"/>
          <w:lang w:val="kk-KZ"/>
        </w:rPr>
        <w:t>модернизм макротеориясын</w:t>
      </w:r>
      <w:r w:rsidRPr="000C2EEC">
        <w:rPr>
          <w:rFonts w:eastAsia="Calibri"/>
          <w:sz w:val="28"/>
          <w:szCs w:val="28"/>
          <w:lang w:val="kk-KZ"/>
        </w:rPr>
        <w:t xml:space="preserve"> деректану</w:t>
      </w:r>
      <w:r w:rsidRPr="000C2EEC">
        <w:rPr>
          <w:color w:val="000000"/>
          <w:sz w:val="28"/>
          <w:szCs w:val="28"/>
          <w:lang w:val="kk-KZ"/>
        </w:rPr>
        <w:t xml:space="preserve">, қолданылу жолдарын сипаттау </w:t>
      </w:r>
    </w:p>
    <w:p w:rsidR="000C2EEC" w:rsidRPr="000C2EEC" w:rsidRDefault="000C2EEC" w:rsidP="000C2EEC">
      <w:pPr>
        <w:tabs>
          <w:tab w:val="left" w:pos="180"/>
          <w:tab w:val="left" w:pos="1200"/>
        </w:tabs>
        <w:suppressAutoHyphens/>
        <w:jc w:val="both"/>
        <w:rPr>
          <w:sz w:val="28"/>
          <w:szCs w:val="28"/>
          <w:lang w:val="kk-KZ" w:eastAsia="ar-SA"/>
        </w:rPr>
      </w:pPr>
      <w:r>
        <w:rPr>
          <w:sz w:val="28"/>
          <w:szCs w:val="28"/>
          <w:lang w:val="kk-KZ"/>
        </w:rPr>
        <w:t>4.</w:t>
      </w:r>
      <w:r w:rsidRPr="000C2EEC">
        <w:rPr>
          <w:sz w:val="28"/>
          <w:szCs w:val="28"/>
          <w:lang w:val="kk-KZ"/>
        </w:rPr>
        <w:t>Д</w:t>
      </w:r>
      <w:r w:rsidRPr="000C2EEC">
        <w:rPr>
          <w:rFonts w:eastAsia="Calibri"/>
          <w:sz w:val="28"/>
          <w:szCs w:val="28"/>
          <w:lang w:val="kk-KZ"/>
        </w:rPr>
        <w:t>еректану</w:t>
      </w:r>
      <w:r w:rsidRPr="000C2EEC">
        <w:rPr>
          <w:sz w:val="28"/>
          <w:szCs w:val="28"/>
          <w:lang w:val="kk-KZ"/>
        </w:rPr>
        <w:t>лық зерттеулерде</w:t>
      </w:r>
      <w:r w:rsidRPr="000C2EEC">
        <w:rPr>
          <w:rFonts w:eastAsia="Calibri"/>
          <w:sz w:val="28"/>
          <w:szCs w:val="28"/>
          <w:lang w:val="kk-KZ"/>
        </w:rPr>
        <w:t xml:space="preserve"> </w:t>
      </w:r>
      <w:r>
        <w:rPr>
          <w:rFonts w:eastAsia="Calibri"/>
          <w:sz w:val="28"/>
          <w:szCs w:val="28"/>
          <w:lang w:val="kk-KZ"/>
        </w:rPr>
        <w:t>пост</w:t>
      </w:r>
      <w:r w:rsidRPr="000C2EEC">
        <w:rPr>
          <w:color w:val="000000"/>
          <w:sz w:val="28"/>
          <w:szCs w:val="28"/>
          <w:lang w:val="kk-KZ"/>
        </w:rPr>
        <w:t>модернизм макротеориясын қолданылу жолдары</w:t>
      </w:r>
      <w:r>
        <w:rPr>
          <w:color w:val="000000"/>
          <w:sz w:val="28"/>
          <w:szCs w:val="28"/>
          <w:lang w:val="kk-KZ"/>
        </w:rPr>
        <w:t xml:space="preserve"> </w:t>
      </w:r>
    </w:p>
    <w:p w:rsidR="000C2EEC" w:rsidRDefault="000C2EEC" w:rsidP="00482F4D">
      <w:pPr>
        <w:rPr>
          <w:sz w:val="28"/>
          <w:szCs w:val="28"/>
          <w:lang w:val="kk-KZ"/>
        </w:rPr>
      </w:pPr>
    </w:p>
    <w:p w:rsidR="00482F4D" w:rsidRDefault="00482F4D" w:rsidP="00482F4D">
      <w:pPr>
        <w:rPr>
          <w:sz w:val="28"/>
          <w:szCs w:val="28"/>
          <w:lang w:val="kk-KZ"/>
        </w:rPr>
      </w:pPr>
    </w:p>
    <w:p w:rsidR="00482F4D" w:rsidRDefault="00482F4D" w:rsidP="00482F4D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jc w:val="both"/>
        <w:rPr>
          <w:b/>
          <w:sz w:val="28"/>
          <w:szCs w:val="28"/>
          <w:lang w:val="kk-KZ"/>
        </w:rPr>
      </w:pPr>
      <w:r w:rsidRPr="00AA2975">
        <w:rPr>
          <w:b/>
          <w:sz w:val="28"/>
          <w:szCs w:val="28"/>
          <w:lang w:val="kk-KZ"/>
        </w:rPr>
        <w:t xml:space="preserve">Сс 6: Структурализм мен постструктурализм </w:t>
      </w:r>
    </w:p>
    <w:p w:rsidR="00AA2975" w:rsidRPr="00AA2975" w:rsidRDefault="00AA2975" w:rsidP="00482F4D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jc w:val="both"/>
        <w:rPr>
          <w:b/>
          <w:sz w:val="28"/>
          <w:szCs w:val="28"/>
          <w:lang w:val="kk-KZ"/>
        </w:rPr>
      </w:pPr>
    </w:p>
    <w:p w:rsidR="00482F4D" w:rsidRPr="001254DC" w:rsidRDefault="00482F4D" w:rsidP="00482F4D">
      <w:pPr>
        <w:pStyle w:val="a3"/>
        <w:numPr>
          <w:ilvl w:val="0"/>
          <w:numId w:val="5"/>
        </w:num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kk-KZ"/>
        </w:rPr>
      </w:pPr>
      <w:r w:rsidRPr="001254DC">
        <w:rPr>
          <w:rFonts w:ascii="Times New Roman" w:hAnsi="Times New Roman"/>
          <w:sz w:val="28"/>
          <w:szCs w:val="28"/>
          <w:lang w:val="kk-KZ"/>
        </w:rPr>
        <w:t xml:space="preserve">Гуманитарлық білімдегі структуралистік төңкеріс </w:t>
      </w:r>
    </w:p>
    <w:p w:rsidR="00113F5A" w:rsidRPr="00113F5A" w:rsidRDefault="00482F4D" w:rsidP="00482F4D">
      <w:pPr>
        <w:pStyle w:val="a3"/>
        <w:numPr>
          <w:ilvl w:val="0"/>
          <w:numId w:val="5"/>
        </w:num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sz w:val="28"/>
          <w:szCs w:val="28"/>
          <w:lang w:val="kk-KZ"/>
        </w:rPr>
        <w:t xml:space="preserve">Структурализм мен постструктурализм: </w:t>
      </w:r>
      <w:r w:rsidRPr="001254DC">
        <w:rPr>
          <w:rFonts w:ascii="Times New Roman" w:hAnsi="Times New Roman"/>
          <w:color w:val="000000"/>
          <w:sz w:val="28"/>
          <w:szCs w:val="28"/>
          <w:lang w:val="kk-KZ"/>
        </w:rPr>
        <w:t xml:space="preserve">мәні мен мазмұны және </w:t>
      </w:r>
      <w:r w:rsidRPr="001254DC">
        <w:rPr>
          <w:rFonts w:ascii="Times New Roman" w:hAnsi="Times New Roman"/>
          <w:sz w:val="28"/>
          <w:szCs w:val="28"/>
          <w:lang w:val="kk-KZ"/>
        </w:rPr>
        <w:t>ерекшеліктері</w:t>
      </w:r>
    </w:p>
    <w:p w:rsidR="00482F4D" w:rsidRPr="000C2EEC" w:rsidRDefault="00482F4D" w:rsidP="00482F4D">
      <w:pPr>
        <w:pStyle w:val="a3"/>
        <w:numPr>
          <w:ilvl w:val="0"/>
          <w:numId w:val="5"/>
        </w:num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kk-KZ" w:eastAsia="ar-SA"/>
        </w:rPr>
      </w:pPr>
      <w:r w:rsidRPr="00113F5A">
        <w:rPr>
          <w:rFonts w:ascii="Times New Roman" w:hAnsi="Times New Roman"/>
          <w:sz w:val="28"/>
          <w:szCs w:val="28"/>
          <w:lang w:val="kk-KZ"/>
        </w:rPr>
        <w:t>Структурализм мен постструктурализмнің тарихнамалық зерттеулердегі орны туралы мәселелерді айқындау.</w:t>
      </w:r>
    </w:p>
    <w:p w:rsidR="000C2EEC" w:rsidRPr="00113F5A" w:rsidRDefault="000C2EEC" w:rsidP="00482F4D">
      <w:pPr>
        <w:pStyle w:val="a3"/>
        <w:numPr>
          <w:ilvl w:val="0"/>
          <w:numId w:val="5"/>
        </w:num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kk-KZ" w:eastAsia="ar-SA"/>
        </w:rPr>
      </w:pPr>
      <w:r w:rsidRPr="00113F5A">
        <w:rPr>
          <w:rFonts w:ascii="Times New Roman" w:hAnsi="Times New Roman"/>
          <w:sz w:val="28"/>
          <w:szCs w:val="28"/>
          <w:lang w:val="kk-KZ"/>
        </w:rPr>
        <w:t>Структурализм мен постструктурализмнің деректанулық зерттеулердегі орны</w:t>
      </w:r>
    </w:p>
    <w:p w:rsidR="00482F4D" w:rsidRDefault="00482F4D" w:rsidP="00482F4D">
      <w:pPr>
        <w:rPr>
          <w:sz w:val="28"/>
          <w:szCs w:val="28"/>
          <w:lang w:val="kk-KZ"/>
        </w:rPr>
      </w:pPr>
    </w:p>
    <w:p w:rsidR="00482F4D" w:rsidRDefault="00482F4D" w:rsidP="00482F4D">
      <w:pPr>
        <w:rPr>
          <w:sz w:val="28"/>
          <w:szCs w:val="28"/>
          <w:lang w:val="kk-KZ"/>
        </w:rPr>
      </w:pPr>
    </w:p>
    <w:p w:rsidR="00482F4D" w:rsidRDefault="00482F4D" w:rsidP="00482F4D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  <w:r w:rsidRPr="00AA2975">
        <w:rPr>
          <w:b/>
          <w:sz w:val="28"/>
          <w:szCs w:val="28"/>
          <w:lang w:val="kk-KZ" w:eastAsia="ar-SA"/>
        </w:rPr>
        <w:t>Сс 7: Эволюционизм: артықшылықтары мен кемшіліктері</w:t>
      </w:r>
    </w:p>
    <w:p w:rsidR="00AA2975" w:rsidRPr="00AA2975" w:rsidRDefault="00AA2975" w:rsidP="00482F4D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</w:p>
    <w:p w:rsidR="00482F4D" w:rsidRPr="001254DC" w:rsidRDefault="00482F4D" w:rsidP="00482F4D">
      <w:pPr>
        <w:pStyle w:val="a3"/>
        <w:numPr>
          <w:ilvl w:val="0"/>
          <w:numId w:val="6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sz w:val="28"/>
          <w:szCs w:val="28"/>
          <w:lang w:val="kk-KZ" w:eastAsia="ar-SA"/>
        </w:rPr>
        <w:t xml:space="preserve">Эволюционизм және Антиэволюионизм: </w:t>
      </w:r>
      <w:r w:rsidR="00AA2975">
        <w:rPr>
          <w:rFonts w:ascii="Times New Roman" w:hAnsi="Times New Roman"/>
          <w:sz w:val="28"/>
          <w:szCs w:val="28"/>
          <w:lang w:val="kk-KZ" w:eastAsia="ar-SA"/>
        </w:rPr>
        <w:t>пікірталас</w:t>
      </w:r>
    </w:p>
    <w:p w:rsidR="00482F4D" w:rsidRDefault="00482F4D" w:rsidP="00482F4D">
      <w:pPr>
        <w:pStyle w:val="a3"/>
        <w:numPr>
          <w:ilvl w:val="0"/>
          <w:numId w:val="6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13F5A">
        <w:rPr>
          <w:rFonts w:ascii="Times New Roman" w:hAnsi="Times New Roman"/>
          <w:sz w:val="28"/>
          <w:szCs w:val="28"/>
          <w:lang w:val="kk-KZ"/>
        </w:rPr>
        <w:t>Эволю</w:t>
      </w:r>
      <w:r w:rsidR="000C2EEC">
        <w:rPr>
          <w:rFonts w:ascii="Times New Roman" w:hAnsi="Times New Roman"/>
          <w:sz w:val="28"/>
          <w:szCs w:val="28"/>
          <w:lang w:val="kk-KZ"/>
        </w:rPr>
        <w:t>ц</w:t>
      </w:r>
      <w:r w:rsidRPr="00113F5A">
        <w:rPr>
          <w:rFonts w:ascii="Times New Roman" w:hAnsi="Times New Roman"/>
          <w:sz w:val="28"/>
          <w:szCs w:val="28"/>
          <w:lang w:val="kk-KZ"/>
        </w:rPr>
        <w:t>ионизмнің біржақтылықтарына талдау жасау</w:t>
      </w:r>
    </w:p>
    <w:p w:rsidR="009A1E50" w:rsidRDefault="009A1E50" w:rsidP="00482F4D">
      <w:pPr>
        <w:pStyle w:val="a3"/>
        <w:numPr>
          <w:ilvl w:val="0"/>
          <w:numId w:val="6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13F5A">
        <w:rPr>
          <w:rFonts w:ascii="Times New Roman" w:hAnsi="Times New Roman"/>
          <w:sz w:val="28"/>
          <w:szCs w:val="28"/>
          <w:lang w:val="kk-KZ"/>
        </w:rPr>
        <w:t>Эволю</w:t>
      </w:r>
      <w:r>
        <w:rPr>
          <w:rFonts w:ascii="Times New Roman" w:hAnsi="Times New Roman"/>
          <w:sz w:val="28"/>
          <w:szCs w:val="28"/>
          <w:lang w:val="kk-KZ"/>
        </w:rPr>
        <w:t>ц</w:t>
      </w:r>
      <w:r w:rsidRPr="00113F5A">
        <w:rPr>
          <w:rFonts w:ascii="Times New Roman" w:hAnsi="Times New Roman"/>
          <w:sz w:val="28"/>
          <w:szCs w:val="28"/>
          <w:lang w:val="kk-KZ"/>
        </w:rPr>
        <w:t>ионизмнің</w:t>
      </w:r>
      <w:r>
        <w:rPr>
          <w:rFonts w:ascii="Times New Roman" w:hAnsi="Times New Roman"/>
          <w:sz w:val="28"/>
          <w:szCs w:val="28"/>
          <w:lang w:val="kk-KZ"/>
        </w:rPr>
        <w:t xml:space="preserve"> синтетикалық теориясы: мәні, мазмұны ерекшеліктері</w:t>
      </w:r>
    </w:p>
    <w:p w:rsidR="000C2EEC" w:rsidRDefault="000C2EEC" w:rsidP="000C2EEC">
      <w:pPr>
        <w:pStyle w:val="a3"/>
        <w:numPr>
          <w:ilvl w:val="0"/>
          <w:numId w:val="6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sz w:val="28"/>
          <w:szCs w:val="28"/>
          <w:lang w:val="kk-KZ" w:eastAsia="ar-SA"/>
        </w:rPr>
        <w:t xml:space="preserve">Эволюционизмнің </w:t>
      </w:r>
      <w:r w:rsidRPr="001254DC">
        <w:rPr>
          <w:rFonts w:ascii="Times New Roman" w:hAnsi="Times New Roman"/>
          <w:sz w:val="28"/>
          <w:szCs w:val="28"/>
          <w:lang w:val="kk-KZ"/>
        </w:rPr>
        <w:t>тарихнамалық зерттеулер</w:t>
      </w:r>
      <w:r>
        <w:rPr>
          <w:rFonts w:ascii="Times New Roman" w:hAnsi="Times New Roman"/>
          <w:sz w:val="28"/>
          <w:szCs w:val="28"/>
          <w:lang w:val="kk-KZ"/>
        </w:rPr>
        <w:t>дегі</w:t>
      </w:r>
      <w:r w:rsidRPr="001254DC">
        <w:rPr>
          <w:rFonts w:ascii="Times New Roman" w:hAnsi="Times New Roman"/>
          <w:sz w:val="28"/>
          <w:szCs w:val="28"/>
          <w:lang w:val="kk-KZ"/>
        </w:rPr>
        <w:t xml:space="preserve"> орны айқындау</w:t>
      </w:r>
    </w:p>
    <w:p w:rsidR="000C2EEC" w:rsidRDefault="000C2EEC" w:rsidP="000C2EEC">
      <w:pPr>
        <w:pStyle w:val="a3"/>
        <w:numPr>
          <w:ilvl w:val="0"/>
          <w:numId w:val="6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sz w:val="28"/>
          <w:szCs w:val="28"/>
          <w:lang w:val="kk-KZ" w:eastAsia="ar-SA"/>
        </w:rPr>
        <w:t xml:space="preserve">Эволюционизмнің </w:t>
      </w:r>
      <w:r w:rsidRPr="001254DC">
        <w:rPr>
          <w:rFonts w:ascii="Times New Roman" w:hAnsi="Times New Roman"/>
          <w:sz w:val="28"/>
          <w:szCs w:val="28"/>
          <w:lang w:val="kk-KZ"/>
        </w:rPr>
        <w:t>деректанулық зерттеулер</w:t>
      </w:r>
      <w:r>
        <w:rPr>
          <w:rFonts w:ascii="Times New Roman" w:hAnsi="Times New Roman"/>
          <w:sz w:val="28"/>
          <w:szCs w:val="28"/>
          <w:lang w:val="kk-KZ"/>
        </w:rPr>
        <w:t>дегі</w:t>
      </w:r>
      <w:r w:rsidRPr="001254DC">
        <w:rPr>
          <w:rFonts w:ascii="Times New Roman" w:hAnsi="Times New Roman"/>
          <w:sz w:val="28"/>
          <w:szCs w:val="28"/>
          <w:lang w:val="kk-KZ"/>
        </w:rPr>
        <w:t xml:space="preserve"> орны айқындау</w:t>
      </w:r>
    </w:p>
    <w:p w:rsidR="000C2EEC" w:rsidRPr="00113F5A" w:rsidRDefault="000C2EEC" w:rsidP="009A1E50">
      <w:pPr>
        <w:pStyle w:val="a3"/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</w:p>
    <w:p w:rsidR="00482F4D" w:rsidRDefault="00482F4D" w:rsidP="00482F4D">
      <w:pPr>
        <w:rPr>
          <w:sz w:val="28"/>
          <w:szCs w:val="28"/>
          <w:lang w:val="kk-KZ"/>
        </w:rPr>
      </w:pPr>
    </w:p>
    <w:p w:rsidR="00482F4D" w:rsidRDefault="00482F4D" w:rsidP="00482F4D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eastAsia="Calibri"/>
          <w:b/>
          <w:sz w:val="28"/>
          <w:szCs w:val="28"/>
          <w:lang w:val="kk-KZ"/>
        </w:rPr>
      </w:pPr>
      <w:r w:rsidRPr="00AA2975">
        <w:rPr>
          <w:b/>
          <w:sz w:val="28"/>
          <w:szCs w:val="28"/>
          <w:lang w:val="kk-KZ" w:eastAsia="ar-SA"/>
        </w:rPr>
        <w:t xml:space="preserve">Сс 8: Диффузионизм және </w:t>
      </w:r>
      <w:r w:rsidRPr="00AA2975">
        <w:rPr>
          <w:rFonts w:eastAsia="Calibri"/>
          <w:b/>
          <w:sz w:val="28"/>
          <w:szCs w:val="28"/>
          <w:lang w:val="kk-KZ"/>
        </w:rPr>
        <w:t>тарихнама мен деректанулық зерттеулер</w:t>
      </w:r>
    </w:p>
    <w:p w:rsidR="00AA2975" w:rsidRPr="00AA2975" w:rsidRDefault="00AA2975" w:rsidP="00482F4D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eastAsia="Calibri"/>
          <w:b/>
          <w:sz w:val="28"/>
          <w:szCs w:val="28"/>
          <w:lang w:val="kk-KZ"/>
        </w:rPr>
      </w:pPr>
    </w:p>
    <w:p w:rsidR="00482F4D" w:rsidRPr="001254DC" w:rsidRDefault="00482F4D" w:rsidP="00482F4D">
      <w:pPr>
        <w:pStyle w:val="a3"/>
        <w:numPr>
          <w:ilvl w:val="0"/>
          <w:numId w:val="7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>
        <w:rPr>
          <w:rFonts w:ascii="Times New Roman" w:hAnsi="Times New Roman"/>
          <w:sz w:val="28"/>
          <w:szCs w:val="28"/>
          <w:lang w:val="kk-KZ"/>
        </w:rPr>
        <w:t>Ф. Рацел</w:t>
      </w:r>
      <w:r w:rsidR="00C35033">
        <w:rPr>
          <w:rFonts w:ascii="Times New Roman" w:hAnsi="Times New Roman"/>
          <w:sz w:val="28"/>
          <w:szCs w:val="28"/>
          <w:lang w:val="kk-KZ"/>
        </w:rPr>
        <w:t>ь</w:t>
      </w:r>
      <w:r>
        <w:rPr>
          <w:rFonts w:ascii="Times New Roman" w:hAnsi="Times New Roman"/>
          <w:sz w:val="28"/>
          <w:szCs w:val="28"/>
          <w:lang w:val="kk-KZ"/>
        </w:rPr>
        <w:t>дің</w:t>
      </w:r>
      <w:r w:rsidRPr="001254DC">
        <w:rPr>
          <w:rFonts w:ascii="Times New Roman" w:hAnsi="Times New Roman"/>
          <w:sz w:val="28"/>
          <w:szCs w:val="28"/>
          <w:lang w:val="kk-KZ"/>
        </w:rPr>
        <w:t xml:space="preserve"> еңбектерін талдау</w:t>
      </w:r>
    </w:p>
    <w:p w:rsidR="00482F4D" w:rsidRPr="001254DC" w:rsidRDefault="00482F4D" w:rsidP="00482F4D">
      <w:pPr>
        <w:pStyle w:val="a3"/>
        <w:numPr>
          <w:ilvl w:val="0"/>
          <w:numId w:val="7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sz w:val="28"/>
          <w:szCs w:val="28"/>
          <w:lang w:val="kk-KZ"/>
        </w:rPr>
        <w:t>Диффузионизмді қазақ тарихын зерттеуде пайдаланудың маңызы мен ерекшеліктерін нақты мысалдар келтіре отырып айқындау</w:t>
      </w:r>
    </w:p>
    <w:p w:rsidR="00113F5A" w:rsidRDefault="00482F4D" w:rsidP="00482F4D">
      <w:pPr>
        <w:pStyle w:val="a3"/>
        <w:numPr>
          <w:ilvl w:val="0"/>
          <w:numId w:val="7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sz w:val="28"/>
          <w:szCs w:val="28"/>
          <w:lang w:val="kk-KZ"/>
        </w:rPr>
        <w:t>Диффузионизмд тарихнамамалық зерттеулерде пайдалану жолдарын айқындау</w:t>
      </w:r>
    </w:p>
    <w:p w:rsidR="00482F4D" w:rsidRPr="00113F5A" w:rsidRDefault="00482F4D" w:rsidP="00482F4D">
      <w:pPr>
        <w:pStyle w:val="a3"/>
        <w:numPr>
          <w:ilvl w:val="0"/>
          <w:numId w:val="7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13F5A">
        <w:rPr>
          <w:rFonts w:ascii="Times New Roman" w:hAnsi="Times New Roman"/>
          <w:sz w:val="28"/>
          <w:szCs w:val="28"/>
          <w:lang w:val="kk-KZ"/>
        </w:rPr>
        <w:t>Диффузионизм және деректану: ғылыми зерттеулерде пайдалану мәселелерін баяндау</w:t>
      </w:r>
    </w:p>
    <w:p w:rsidR="00482F4D" w:rsidRDefault="00482F4D" w:rsidP="00482F4D">
      <w:pPr>
        <w:rPr>
          <w:sz w:val="28"/>
          <w:szCs w:val="28"/>
          <w:lang w:val="kk-KZ"/>
        </w:rPr>
      </w:pPr>
    </w:p>
    <w:p w:rsidR="00482F4D" w:rsidRDefault="00482F4D" w:rsidP="00482F4D">
      <w:pPr>
        <w:rPr>
          <w:sz w:val="28"/>
          <w:szCs w:val="28"/>
          <w:lang w:val="kk-KZ"/>
        </w:rPr>
      </w:pPr>
    </w:p>
    <w:p w:rsidR="00482F4D" w:rsidRDefault="00482F4D" w:rsidP="00482F4D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b/>
          <w:sz w:val="28"/>
          <w:szCs w:val="28"/>
          <w:lang w:val="kk-KZ" w:eastAsia="en-US"/>
        </w:rPr>
      </w:pPr>
      <w:r w:rsidRPr="00AA2975">
        <w:rPr>
          <w:b/>
          <w:sz w:val="28"/>
          <w:szCs w:val="28"/>
          <w:lang w:val="kk-KZ" w:eastAsia="en-US"/>
        </w:rPr>
        <w:t xml:space="preserve">Сс 9: Позитивизмді </w:t>
      </w:r>
      <w:r w:rsidRPr="00AA2975">
        <w:rPr>
          <w:rFonts w:eastAsia="Calibri"/>
          <w:b/>
          <w:sz w:val="28"/>
          <w:szCs w:val="28"/>
          <w:lang w:val="kk-KZ"/>
        </w:rPr>
        <w:t xml:space="preserve">тарихнама мен деректанулық </w:t>
      </w:r>
      <w:r w:rsidRPr="00AA2975">
        <w:rPr>
          <w:b/>
          <w:sz w:val="28"/>
          <w:szCs w:val="28"/>
          <w:lang w:val="kk-KZ" w:eastAsia="en-US"/>
        </w:rPr>
        <w:t>зерттеулерде қолдану</w:t>
      </w:r>
    </w:p>
    <w:p w:rsidR="00AA2975" w:rsidRPr="00AA2975" w:rsidRDefault="00AA2975" w:rsidP="00482F4D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b/>
          <w:sz w:val="28"/>
          <w:szCs w:val="28"/>
          <w:lang w:val="kk-KZ" w:eastAsia="en-US"/>
        </w:rPr>
      </w:pPr>
    </w:p>
    <w:p w:rsidR="00113F5A" w:rsidRDefault="00482F4D" w:rsidP="00482F4D">
      <w:pPr>
        <w:pStyle w:val="a3"/>
        <w:numPr>
          <w:ilvl w:val="0"/>
          <w:numId w:val="8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sz w:val="28"/>
          <w:szCs w:val="28"/>
          <w:lang w:val="kk-KZ"/>
        </w:rPr>
        <w:t>Позитивизмнің қалыптасуы мен дамуын баяндау</w:t>
      </w:r>
    </w:p>
    <w:p w:rsidR="00EB6D8A" w:rsidRDefault="00EB6D8A" w:rsidP="00482F4D">
      <w:pPr>
        <w:pStyle w:val="a3"/>
        <w:numPr>
          <w:ilvl w:val="0"/>
          <w:numId w:val="8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sz w:val="28"/>
          <w:szCs w:val="28"/>
          <w:lang w:val="kk-KZ"/>
        </w:rPr>
        <w:t>Позитивизмнің</w:t>
      </w:r>
      <w:r>
        <w:rPr>
          <w:rFonts w:ascii="Times New Roman" w:hAnsi="Times New Roman"/>
          <w:sz w:val="28"/>
          <w:szCs w:val="28"/>
          <w:lang w:val="kk-KZ"/>
        </w:rPr>
        <w:t xml:space="preserve"> мәні мен мазмұны</w:t>
      </w:r>
    </w:p>
    <w:p w:rsidR="00EB6D8A" w:rsidRDefault="00EB6D8A" w:rsidP="00482F4D">
      <w:pPr>
        <w:pStyle w:val="a3"/>
        <w:numPr>
          <w:ilvl w:val="0"/>
          <w:numId w:val="8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sz w:val="28"/>
          <w:szCs w:val="28"/>
          <w:lang w:val="kk-KZ"/>
        </w:rPr>
        <w:t>Позитивизмнің</w:t>
      </w:r>
      <w:r>
        <w:rPr>
          <w:rFonts w:ascii="Times New Roman" w:hAnsi="Times New Roman"/>
          <w:sz w:val="28"/>
          <w:szCs w:val="28"/>
          <w:lang w:val="kk-KZ"/>
        </w:rPr>
        <w:t xml:space="preserve"> басқа методологиялық бағыттардан ерекшеліктері</w:t>
      </w:r>
    </w:p>
    <w:p w:rsidR="00482F4D" w:rsidRPr="00113F5A" w:rsidRDefault="00482F4D" w:rsidP="00482F4D">
      <w:pPr>
        <w:pStyle w:val="a3"/>
        <w:numPr>
          <w:ilvl w:val="0"/>
          <w:numId w:val="8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13F5A">
        <w:rPr>
          <w:rFonts w:ascii="Times New Roman" w:hAnsi="Times New Roman"/>
          <w:sz w:val="28"/>
          <w:szCs w:val="28"/>
          <w:lang w:val="kk-KZ"/>
        </w:rPr>
        <w:t>Позитивизмді тарихнама мен деректанулық зерттеулерде қолданылу тәсілдері мен ерекшеліктерін және маңызын сипаттау (нақты бір тақырып, мәселе бойынша)</w:t>
      </w:r>
    </w:p>
    <w:p w:rsidR="00482F4D" w:rsidRDefault="00482F4D" w:rsidP="00482F4D">
      <w:pPr>
        <w:rPr>
          <w:sz w:val="28"/>
          <w:szCs w:val="28"/>
          <w:lang w:val="kk-KZ"/>
        </w:rPr>
      </w:pPr>
    </w:p>
    <w:p w:rsidR="00482F4D" w:rsidRDefault="00482F4D" w:rsidP="00482F4D">
      <w:pPr>
        <w:rPr>
          <w:sz w:val="28"/>
          <w:szCs w:val="28"/>
          <w:lang w:val="kk-KZ"/>
        </w:rPr>
      </w:pPr>
    </w:p>
    <w:p w:rsidR="00482F4D" w:rsidRDefault="00482F4D" w:rsidP="00482F4D">
      <w:pPr>
        <w:spacing w:line="276" w:lineRule="auto"/>
        <w:rPr>
          <w:rFonts w:eastAsia="Calibri"/>
          <w:b/>
          <w:sz w:val="28"/>
          <w:szCs w:val="28"/>
          <w:lang w:val="kk-KZ"/>
        </w:rPr>
      </w:pPr>
      <w:r w:rsidRPr="00AA2975">
        <w:rPr>
          <w:b/>
          <w:sz w:val="28"/>
          <w:szCs w:val="28"/>
          <w:lang w:val="kk-KZ" w:eastAsia="en-US"/>
        </w:rPr>
        <w:t xml:space="preserve">Сс 10. Функционализмнің </w:t>
      </w:r>
      <w:r w:rsidRPr="00AA2975">
        <w:rPr>
          <w:rFonts w:eastAsia="Calibri"/>
          <w:b/>
          <w:sz w:val="28"/>
          <w:szCs w:val="28"/>
          <w:lang w:val="kk-KZ"/>
        </w:rPr>
        <w:t>тарихнама мен деректанудағы орны.</w:t>
      </w:r>
    </w:p>
    <w:p w:rsidR="00AA2975" w:rsidRPr="00AA2975" w:rsidRDefault="00AA2975" w:rsidP="00482F4D">
      <w:pPr>
        <w:spacing w:line="276" w:lineRule="auto"/>
        <w:rPr>
          <w:rFonts w:eastAsia="Calibri"/>
          <w:b/>
          <w:sz w:val="28"/>
          <w:szCs w:val="28"/>
          <w:lang w:val="kk-KZ"/>
        </w:rPr>
      </w:pPr>
    </w:p>
    <w:p w:rsidR="00482F4D" w:rsidRPr="001254DC" w:rsidRDefault="00482F4D" w:rsidP="00482F4D">
      <w:pPr>
        <w:pStyle w:val="a3"/>
        <w:numPr>
          <w:ilvl w:val="0"/>
          <w:numId w:val="9"/>
        </w:numPr>
        <w:rPr>
          <w:rFonts w:ascii="Times New Roman" w:hAnsi="Times New Roman"/>
          <w:sz w:val="28"/>
          <w:szCs w:val="28"/>
          <w:lang w:val="kk-KZ"/>
        </w:rPr>
      </w:pPr>
      <w:r w:rsidRPr="001254DC">
        <w:rPr>
          <w:rFonts w:ascii="Times New Roman" w:hAnsi="Times New Roman"/>
          <w:sz w:val="28"/>
          <w:szCs w:val="28"/>
          <w:lang w:val="kk-KZ"/>
        </w:rPr>
        <w:t>Функционализм</w:t>
      </w:r>
      <w:r w:rsidR="00EB6D8A">
        <w:rPr>
          <w:rFonts w:ascii="Times New Roman" w:hAnsi="Times New Roman"/>
          <w:sz w:val="28"/>
          <w:szCs w:val="28"/>
          <w:lang w:val="kk-KZ"/>
        </w:rPr>
        <w:t>ді</w:t>
      </w:r>
      <w:r w:rsidRPr="001254DC">
        <w:rPr>
          <w:rFonts w:ascii="Times New Roman" w:hAnsi="Times New Roman"/>
          <w:sz w:val="28"/>
          <w:szCs w:val="28"/>
          <w:lang w:val="kk-KZ"/>
        </w:rPr>
        <w:t xml:space="preserve"> методологиялық бағыт ретінде айқындау</w:t>
      </w:r>
    </w:p>
    <w:p w:rsidR="00113F5A" w:rsidRDefault="00482F4D" w:rsidP="00482F4D">
      <w:pPr>
        <w:pStyle w:val="a3"/>
        <w:numPr>
          <w:ilvl w:val="0"/>
          <w:numId w:val="9"/>
        </w:numPr>
        <w:rPr>
          <w:rFonts w:ascii="Times New Roman" w:hAnsi="Times New Roman"/>
          <w:sz w:val="28"/>
          <w:szCs w:val="28"/>
          <w:lang w:val="kk-KZ"/>
        </w:rPr>
      </w:pPr>
      <w:r w:rsidRPr="001254DC">
        <w:rPr>
          <w:rFonts w:ascii="Times New Roman" w:hAnsi="Times New Roman"/>
          <w:sz w:val="28"/>
          <w:szCs w:val="28"/>
          <w:lang w:val="kk-KZ"/>
        </w:rPr>
        <w:t>Функционализмнің қалыптасуы мен дамуын сипаттау</w:t>
      </w:r>
    </w:p>
    <w:p w:rsidR="00482F4D" w:rsidRDefault="00482F4D" w:rsidP="00482F4D">
      <w:pPr>
        <w:pStyle w:val="a3"/>
        <w:numPr>
          <w:ilvl w:val="0"/>
          <w:numId w:val="9"/>
        </w:numPr>
        <w:rPr>
          <w:rFonts w:ascii="Times New Roman" w:hAnsi="Times New Roman"/>
          <w:sz w:val="28"/>
          <w:szCs w:val="28"/>
          <w:lang w:val="kk-KZ"/>
        </w:rPr>
      </w:pPr>
      <w:r w:rsidRPr="00113F5A">
        <w:rPr>
          <w:rFonts w:ascii="Times New Roman" w:hAnsi="Times New Roman"/>
          <w:sz w:val="28"/>
          <w:szCs w:val="28"/>
          <w:lang w:val="kk-KZ"/>
        </w:rPr>
        <w:t>Функцион</w:t>
      </w:r>
      <w:r w:rsidR="009A1E50">
        <w:rPr>
          <w:rFonts w:ascii="Times New Roman" w:hAnsi="Times New Roman"/>
          <w:sz w:val="28"/>
          <w:szCs w:val="28"/>
          <w:lang w:val="kk-KZ"/>
        </w:rPr>
        <w:t>ализмнің тарихнама</w:t>
      </w:r>
      <w:r w:rsidRPr="00113F5A">
        <w:rPr>
          <w:rFonts w:ascii="Times New Roman" w:hAnsi="Times New Roman"/>
          <w:sz w:val="28"/>
          <w:szCs w:val="28"/>
          <w:lang w:val="kk-KZ"/>
        </w:rPr>
        <w:t>дағы орны  мен маңызын нақты мысалдар негізінде көрсете отырып баяндау</w:t>
      </w:r>
    </w:p>
    <w:p w:rsidR="009A1E50" w:rsidRPr="00113F5A" w:rsidRDefault="009A1E50" w:rsidP="009A1E50">
      <w:pPr>
        <w:pStyle w:val="a3"/>
        <w:numPr>
          <w:ilvl w:val="0"/>
          <w:numId w:val="9"/>
        </w:numPr>
        <w:rPr>
          <w:rFonts w:ascii="Times New Roman" w:hAnsi="Times New Roman"/>
          <w:sz w:val="28"/>
          <w:szCs w:val="28"/>
          <w:lang w:val="kk-KZ"/>
        </w:rPr>
      </w:pPr>
      <w:r w:rsidRPr="00113F5A">
        <w:rPr>
          <w:rFonts w:ascii="Times New Roman" w:hAnsi="Times New Roman"/>
          <w:sz w:val="28"/>
          <w:szCs w:val="28"/>
          <w:lang w:val="kk-KZ"/>
        </w:rPr>
        <w:t>Функционализмнің деректанудағы орны  мен маңызын нақты мысалдар негізінде көрсете отырып баяндау</w:t>
      </w:r>
    </w:p>
    <w:p w:rsidR="009A1E50" w:rsidRPr="00113F5A" w:rsidRDefault="009A1E50" w:rsidP="009A1E50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482F4D" w:rsidRDefault="00482F4D" w:rsidP="00482F4D">
      <w:pPr>
        <w:rPr>
          <w:rFonts w:eastAsia="Calibri"/>
          <w:sz w:val="28"/>
          <w:szCs w:val="28"/>
          <w:lang w:val="kk-KZ"/>
        </w:rPr>
      </w:pPr>
    </w:p>
    <w:p w:rsidR="00482F4D" w:rsidRDefault="00482F4D" w:rsidP="00482F4D">
      <w:pPr>
        <w:rPr>
          <w:rFonts w:eastAsia="Calibri"/>
          <w:sz w:val="28"/>
          <w:szCs w:val="28"/>
          <w:lang w:val="kk-KZ"/>
        </w:rPr>
      </w:pPr>
    </w:p>
    <w:p w:rsidR="00482F4D" w:rsidRDefault="00482F4D" w:rsidP="00482F4D">
      <w:pPr>
        <w:spacing w:line="276" w:lineRule="auto"/>
        <w:rPr>
          <w:rFonts w:eastAsia="Calibri"/>
          <w:b/>
          <w:sz w:val="28"/>
          <w:szCs w:val="28"/>
          <w:lang w:val="kk-KZ"/>
        </w:rPr>
      </w:pPr>
      <w:r w:rsidRPr="00AA2975">
        <w:rPr>
          <w:b/>
          <w:sz w:val="28"/>
          <w:szCs w:val="28"/>
          <w:lang w:val="kk-KZ" w:eastAsia="en-US"/>
        </w:rPr>
        <w:t>Сс 11: Т</w:t>
      </w:r>
      <w:r w:rsidRPr="00AA2975">
        <w:rPr>
          <w:rFonts w:eastAsia="Calibri"/>
          <w:b/>
          <w:sz w:val="28"/>
          <w:szCs w:val="28"/>
          <w:lang w:val="kk-KZ"/>
        </w:rPr>
        <w:t xml:space="preserve">арихнама мен деректануда этнометодологияны пайдалану мәселелері </w:t>
      </w:r>
    </w:p>
    <w:p w:rsidR="00AA2975" w:rsidRPr="00AA2975" w:rsidRDefault="00AA2975" w:rsidP="00482F4D">
      <w:pPr>
        <w:spacing w:line="276" w:lineRule="auto"/>
        <w:rPr>
          <w:rFonts w:eastAsia="Calibri"/>
          <w:b/>
          <w:sz w:val="28"/>
          <w:szCs w:val="28"/>
          <w:lang w:val="kk-KZ"/>
        </w:rPr>
      </w:pPr>
    </w:p>
    <w:p w:rsidR="00482F4D" w:rsidRPr="001254DC" w:rsidRDefault="00482F4D" w:rsidP="00482F4D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sz w:val="28"/>
          <w:szCs w:val="28"/>
          <w:lang w:val="kk-KZ" w:eastAsia="ar-SA"/>
        </w:rPr>
        <w:t>Г. Гарфинкель және оның еңбектеріне сипаттама беру</w:t>
      </w:r>
    </w:p>
    <w:p w:rsidR="00482F4D" w:rsidRPr="001254DC" w:rsidRDefault="00482F4D" w:rsidP="00482F4D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sz w:val="28"/>
          <w:szCs w:val="28"/>
          <w:lang w:val="kk-KZ" w:eastAsia="ar-SA"/>
        </w:rPr>
        <w:t>Этнометодология: анықтамасы, қалыптасуы және ерекшеліктері</w:t>
      </w:r>
    </w:p>
    <w:p w:rsidR="00482F4D" w:rsidRDefault="00482F4D" w:rsidP="00482F4D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sz w:val="28"/>
          <w:szCs w:val="28"/>
          <w:lang w:val="kk-KZ"/>
        </w:rPr>
        <w:t>Этнометодологияны тарихнамалық зерттеулерде пайдалану жолдарын айқындау және сол негізде мысалдар келтіру</w:t>
      </w:r>
    </w:p>
    <w:p w:rsidR="009A1E50" w:rsidRPr="001254DC" w:rsidRDefault="009A1E50" w:rsidP="00482F4D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sz w:val="28"/>
          <w:szCs w:val="28"/>
          <w:lang w:val="kk-KZ"/>
        </w:rPr>
        <w:t>Этнометодологияны деректанулық зерттеулерде пайдалану жолдарын айқындау және сол негізде мысалдар келтіру</w:t>
      </w:r>
    </w:p>
    <w:p w:rsidR="00482F4D" w:rsidRDefault="00482F4D" w:rsidP="00482F4D">
      <w:pPr>
        <w:rPr>
          <w:sz w:val="28"/>
          <w:szCs w:val="28"/>
          <w:lang w:val="kk-KZ"/>
        </w:rPr>
      </w:pPr>
    </w:p>
    <w:p w:rsidR="00482F4D" w:rsidRDefault="00482F4D" w:rsidP="00482F4D">
      <w:pPr>
        <w:rPr>
          <w:sz w:val="28"/>
          <w:szCs w:val="28"/>
          <w:lang w:val="kk-KZ"/>
        </w:rPr>
      </w:pPr>
    </w:p>
    <w:p w:rsidR="00482F4D" w:rsidRPr="00AA2975" w:rsidRDefault="00482F4D" w:rsidP="00482F4D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eastAsia="Calibri"/>
          <w:b/>
          <w:sz w:val="28"/>
          <w:szCs w:val="28"/>
          <w:lang w:val="kk-KZ"/>
        </w:rPr>
      </w:pPr>
      <w:r w:rsidRPr="00AA2975">
        <w:rPr>
          <w:b/>
          <w:sz w:val="28"/>
          <w:szCs w:val="28"/>
          <w:lang w:val="kk-KZ" w:eastAsia="ar-SA"/>
        </w:rPr>
        <w:t xml:space="preserve">Сс 12: Феноменология және </w:t>
      </w:r>
      <w:r w:rsidRPr="00AA2975">
        <w:rPr>
          <w:rFonts w:eastAsia="Calibri"/>
          <w:b/>
          <w:sz w:val="28"/>
          <w:szCs w:val="28"/>
          <w:lang w:val="kk-KZ"/>
        </w:rPr>
        <w:t>тарихнама: өзара байланысы</w:t>
      </w:r>
    </w:p>
    <w:p w:rsidR="00482F4D" w:rsidRPr="001254DC" w:rsidRDefault="00482F4D" w:rsidP="00482F4D">
      <w:pPr>
        <w:pStyle w:val="a3"/>
        <w:numPr>
          <w:ilvl w:val="0"/>
          <w:numId w:val="11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1254DC">
        <w:rPr>
          <w:rFonts w:ascii="Times New Roman" w:hAnsi="Times New Roman"/>
          <w:sz w:val="28"/>
          <w:szCs w:val="28"/>
          <w:lang w:val="kk-KZ"/>
        </w:rPr>
        <w:t>Э. Гуссерь және оның еңбектеріне талдау жасау</w:t>
      </w:r>
      <w:r w:rsidR="009A1E50">
        <w:rPr>
          <w:rFonts w:ascii="Times New Roman" w:hAnsi="Times New Roman"/>
          <w:sz w:val="28"/>
          <w:szCs w:val="28"/>
          <w:lang w:val="kk-KZ"/>
        </w:rPr>
        <w:t xml:space="preserve"> (бөлісіп алып тарихнамалық талдау жасау)</w:t>
      </w:r>
    </w:p>
    <w:p w:rsidR="00482F4D" w:rsidRPr="001254DC" w:rsidRDefault="009A1E50" w:rsidP="00482F4D">
      <w:pPr>
        <w:pStyle w:val="a3"/>
        <w:numPr>
          <w:ilvl w:val="0"/>
          <w:numId w:val="11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Феноменология</w:t>
      </w:r>
      <w:r w:rsidR="00482F4D" w:rsidRPr="001254DC">
        <w:rPr>
          <w:rFonts w:ascii="Times New Roman" w:hAnsi="Times New Roman"/>
          <w:sz w:val="28"/>
          <w:szCs w:val="28"/>
          <w:lang w:val="kk-KZ"/>
        </w:rPr>
        <w:t>ның негізгі мәні, қалыптасуы, қазіргі жағдайы</w:t>
      </w:r>
    </w:p>
    <w:p w:rsidR="00113F5A" w:rsidRDefault="009A1E50" w:rsidP="00482F4D">
      <w:pPr>
        <w:pStyle w:val="a3"/>
        <w:numPr>
          <w:ilvl w:val="0"/>
          <w:numId w:val="11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Ф</w:t>
      </w:r>
      <w:r w:rsidR="00482F4D" w:rsidRPr="001254DC">
        <w:rPr>
          <w:rFonts w:ascii="Times New Roman" w:hAnsi="Times New Roman"/>
          <w:sz w:val="28"/>
          <w:szCs w:val="28"/>
          <w:lang w:val="kk-KZ"/>
        </w:rPr>
        <w:t>еноменологияны ғылыми зерттеулерде пайдалану жолдарын айқындау</w:t>
      </w:r>
    </w:p>
    <w:p w:rsidR="00482F4D" w:rsidRDefault="009A1E50" w:rsidP="00482F4D">
      <w:pPr>
        <w:pStyle w:val="a3"/>
        <w:numPr>
          <w:ilvl w:val="0"/>
          <w:numId w:val="11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Ф</w:t>
      </w:r>
      <w:r w:rsidRPr="001254DC">
        <w:rPr>
          <w:rFonts w:ascii="Times New Roman" w:hAnsi="Times New Roman"/>
          <w:sz w:val="28"/>
          <w:szCs w:val="28"/>
          <w:lang w:val="kk-KZ"/>
        </w:rPr>
        <w:t>еноменологияны тарихнамалық зерттеулерде пайдалану жол</w:t>
      </w:r>
      <w:r>
        <w:rPr>
          <w:rFonts w:ascii="Times New Roman" w:hAnsi="Times New Roman"/>
          <w:sz w:val="28"/>
          <w:szCs w:val="28"/>
          <w:lang w:val="kk-KZ"/>
        </w:rPr>
        <w:t>дары</w:t>
      </w:r>
      <w:r w:rsidR="00482F4D" w:rsidRPr="00113F5A">
        <w:rPr>
          <w:rFonts w:ascii="Times New Roman" w:hAnsi="Times New Roman"/>
          <w:sz w:val="28"/>
          <w:szCs w:val="28"/>
          <w:lang w:val="kk-KZ"/>
        </w:rPr>
        <w:t>н белгілі бір тақырыптағы еңбектерге талдау жасау арқылы дәлелдеу</w:t>
      </w:r>
    </w:p>
    <w:p w:rsidR="00482F4D" w:rsidRPr="008A646E" w:rsidRDefault="009A1E50" w:rsidP="00482F4D">
      <w:pPr>
        <w:pStyle w:val="a3"/>
        <w:numPr>
          <w:ilvl w:val="0"/>
          <w:numId w:val="11"/>
        </w:numPr>
        <w:tabs>
          <w:tab w:val="left" w:pos="180"/>
          <w:tab w:val="left" w:pos="1200"/>
        </w:tabs>
        <w:suppressAutoHyphens/>
        <w:jc w:val="both"/>
        <w:rPr>
          <w:sz w:val="28"/>
          <w:szCs w:val="28"/>
          <w:lang w:val="kk-KZ"/>
        </w:rPr>
      </w:pPr>
      <w:r w:rsidRPr="008A646E">
        <w:rPr>
          <w:rFonts w:ascii="Times New Roman" w:hAnsi="Times New Roman"/>
          <w:sz w:val="28"/>
          <w:szCs w:val="28"/>
          <w:lang w:val="kk-KZ"/>
        </w:rPr>
        <w:t xml:space="preserve">Феноменологияны </w:t>
      </w:r>
      <w:r w:rsidR="008A646E" w:rsidRPr="008A646E">
        <w:rPr>
          <w:rFonts w:ascii="Times New Roman" w:hAnsi="Times New Roman"/>
          <w:sz w:val="28"/>
          <w:szCs w:val="28"/>
          <w:lang w:val="kk-KZ"/>
        </w:rPr>
        <w:t xml:space="preserve">диссертацияның </w:t>
      </w:r>
      <w:r w:rsidRPr="008A646E">
        <w:rPr>
          <w:rFonts w:ascii="Times New Roman" w:hAnsi="Times New Roman"/>
          <w:sz w:val="28"/>
          <w:szCs w:val="28"/>
          <w:lang w:val="kk-KZ"/>
        </w:rPr>
        <w:t>тарихнамалық</w:t>
      </w:r>
      <w:r w:rsidR="008A646E" w:rsidRPr="008A646E">
        <w:rPr>
          <w:rFonts w:ascii="Times New Roman" w:hAnsi="Times New Roman"/>
          <w:sz w:val="28"/>
          <w:szCs w:val="28"/>
          <w:lang w:val="kk-KZ"/>
        </w:rPr>
        <w:t xml:space="preserve"> мәселелерін </w:t>
      </w:r>
      <w:r w:rsidRPr="008A646E">
        <w:rPr>
          <w:rFonts w:ascii="Times New Roman" w:hAnsi="Times New Roman"/>
          <w:sz w:val="28"/>
          <w:szCs w:val="28"/>
          <w:lang w:val="kk-KZ"/>
        </w:rPr>
        <w:t xml:space="preserve"> зерттеулерде пайдалану жолдарын </w:t>
      </w:r>
      <w:r w:rsidR="008A646E">
        <w:rPr>
          <w:rFonts w:ascii="Times New Roman" w:hAnsi="Times New Roman"/>
          <w:sz w:val="28"/>
          <w:szCs w:val="28"/>
          <w:lang w:val="kk-KZ"/>
        </w:rPr>
        <w:t>айқындау</w:t>
      </w:r>
    </w:p>
    <w:p w:rsidR="00482F4D" w:rsidRDefault="00482F4D" w:rsidP="00482F4D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  <w:r w:rsidRPr="00AA2975">
        <w:rPr>
          <w:b/>
          <w:sz w:val="28"/>
          <w:szCs w:val="28"/>
          <w:lang w:val="kk-KZ" w:eastAsia="ar-SA"/>
        </w:rPr>
        <w:t xml:space="preserve">Сс 13. Феноменология және деректану. </w:t>
      </w:r>
    </w:p>
    <w:p w:rsidR="00AA2975" w:rsidRPr="00AA2975" w:rsidRDefault="00AA2975" w:rsidP="00482F4D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</w:p>
    <w:p w:rsidR="00113F5A" w:rsidRDefault="00482F4D" w:rsidP="00482F4D">
      <w:pPr>
        <w:pStyle w:val="a3"/>
        <w:numPr>
          <w:ilvl w:val="0"/>
          <w:numId w:val="12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sz w:val="28"/>
          <w:szCs w:val="28"/>
          <w:lang w:val="kk-KZ" w:eastAsia="ar-SA"/>
        </w:rPr>
        <w:t>Феноменологияны дер</w:t>
      </w:r>
      <w:r w:rsidR="008A646E">
        <w:rPr>
          <w:rFonts w:ascii="Times New Roman" w:hAnsi="Times New Roman"/>
          <w:sz w:val="28"/>
          <w:szCs w:val="28"/>
          <w:lang w:val="kk-KZ" w:eastAsia="ar-SA"/>
        </w:rPr>
        <w:t>ектанулық зерттеулерде пайдалану</w:t>
      </w:r>
      <w:r w:rsidRPr="001254DC">
        <w:rPr>
          <w:rFonts w:ascii="Times New Roman" w:hAnsi="Times New Roman"/>
          <w:sz w:val="28"/>
          <w:szCs w:val="28"/>
          <w:lang w:val="kk-KZ" w:eastAsia="ar-SA"/>
        </w:rPr>
        <w:t xml:space="preserve"> тәсілдерін айқындау</w:t>
      </w:r>
    </w:p>
    <w:p w:rsidR="00482F4D" w:rsidRPr="00113F5A" w:rsidRDefault="00482F4D" w:rsidP="00482F4D">
      <w:pPr>
        <w:pStyle w:val="a3"/>
        <w:numPr>
          <w:ilvl w:val="0"/>
          <w:numId w:val="12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13F5A">
        <w:rPr>
          <w:rFonts w:ascii="Times New Roman" w:hAnsi="Times New Roman"/>
          <w:sz w:val="28"/>
          <w:szCs w:val="28"/>
          <w:lang w:val="kk-KZ" w:eastAsia="ar-SA"/>
        </w:rPr>
        <w:t>Феноменологияны әр магистранттың өзінің зерттеу тақырыбы бойынша нақты тарихи дерекке талдау жасау барысында пайдалану жолдарын баяндау</w:t>
      </w:r>
    </w:p>
    <w:p w:rsidR="00482F4D" w:rsidRDefault="00482F4D" w:rsidP="00482F4D">
      <w:pPr>
        <w:rPr>
          <w:sz w:val="28"/>
          <w:szCs w:val="28"/>
          <w:lang w:val="kk-KZ" w:eastAsia="ar-SA"/>
        </w:rPr>
      </w:pPr>
    </w:p>
    <w:p w:rsidR="00482F4D" w:rsidRDefault="00482F4D" w:rsidP="00482F4D">
      <w:pPr>
        <w:rPr>
          <w:sz w:val="28"/>
          <w:szCs w:val="28"/>
          <w:lang w:val="kk-KZ" w:eastAsia="ar-SA"/>
        </w:rPr>
      </w:pPr>
    </w:p>
    <w:p w:rsidR="00482F4D" w:rsidRPr="00AA2975" w:rsidRDefault="00482F4D" w:rsidP="00482F4D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  <w:r w:rsidRPr="00AA2975">
        <w:rPr>
          <w:b/>
          <w:sz w:val="28"/>
          <w:szCs w:val="28"/>
          <w:lang w:val="kk-KZ" w:eastAsia="ar-SA"/>
        </w:rPr>
        <w:t>Сс 14:Методологиялық плюрализм ғылыми зерттеулерде</w:t>
      </w:r>
    </w:p>
    <w:p w:rsidR="00482F4D" w:rsidRPr="001254DC" w:rsidRDefault="00482F4D" w:rsidP="00482F4D">
      <w:pPr>
        <w:pStyle w:val="a3"/>
        <w:numPr>
          <w:ilvl w:val="0"/>
          <w:numId w:val="13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1254DC">
        <w:rPr>
          <w:rFonts w:ascii="Times New Roman" w:hAnsi="Times New Roman"/>
          <w:sz w:val="28"/>
          <w:szCs w:val="28"/>
          <w:lang w:val="kk-KZ" w:eastAsia="ar-SA"/>
        </w:rPr>
        <w:t>Методологиялық плюрализм ұғымы және оның ерекшеліктері</w:t>
      </w:r>
    </w:p>
    <w:p w:rsidR="00482F4D" w:rsidRDefault="00482F4D" w:rsidP="00482F4D">
      <w:pPr>
        <w:pStyle w:val="a3"/>
        <w:numPr>
          <w:ilvl w:val="0"/>
          <w:numId w:val="13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1254DC">
        <w:rPr>
          <w:rFonts w:ascii="Times New Roman" w:hAnsi="Times New Roman"/>
          <w:sz w:val="28"/>
          <w:szCs w:val="28"/>
          <w:lang w:val="kk-KZ" w:eastAsia="ar-SA"/>
        </w:rPr>
        <w:t>Методологиялық плюрализм негізінде тарихнама мен деректанулық зерттеулер жүргізу жолдарын өзінің диссертациялық мәселесі бойынша сипаттау</w:t>
      </w:r>
      <w:r w:rsidRPr="001254DC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B2107D" w:rsidRPr="00B2107D" w:rsidRDefault="00B2107D" w:rsidP="00B2107D">
      <w:pPr>
        <w:tabs>
          <w:tab w:val="left" w:pos="180"/>
          <w:tab w:val="left" w:pos="1200"/>
        </w:tabs>
        <w:suppressAutoHyphens/>
        <w:jc w:val="center"/>
        <w:rPr>
          <w:b/>
          <w:sz w:val="28"/>
          <w:szCs w:val="28"/>
          <w:lang w:val="kk-KZ"/>
        </w:rPr>
      </w:pPr>
      <w:r w:rsidRPr="00B2107D">
        <w:rPr>
          <w:b/>
          <w:sz w:val="28"/>
          <w:szCs w:val="28"/>
          <w:lang w:val="kk-KZ"/>
        </w:rPr>
        <w:t>Әдебиеттер тізімі</w:t>
      </w:r>
    </w:p>
    <w:p w:rsidR="00482F4D" w:rsidRPr="00B2107D" w:rsidRDefault="00482F4D" w:rsidP="00482F4D">
      <w:pPr>
        <w:rPr>
          <w:b/>
          <w:sz w:val="28"/>
          <w:szCs w:val="28"/>
          <w:lang w:val="kk-KZ"/>
        </w:rPr>
      </w:pPr>
    </w:p>
    <w:p w:rsidR="00B2107D" w:rsidRPr="00B2107D" w:rsidRDefault="00B2107D" w:rsidP="00B2107D">
      <w:pPr>
        <w:jc w:val="center"/>
        <w:rPr>
          <w:b/>
          <w:bCs/>
          <w:lang w:val="kk-KZ"/>
        </w:rPr>
      </w:pPr>
      <w:r w:rsidRPr="00B2107D">
        <w:rPr>
          <w:b/>
          <w:bCs/>
          <w:lang w:val="kk-KZ"/>
        </w:rPr>
        <w:t>Негізгі</w:t>
      </w:r>
    </w:p>
    <w:p w:rsidR="00B2107D" w:rsidRPr="002C0F3C" w:rsidRDefault="00B2107D" w:rsidP="00B2107D">
      <w:pPr>
        <w:jc w:val="both"/>
        <w:rPr>
          <w:bCs/>
          <w:lang w:val="kk-KZ"/>
        </w:rPr>
      </w:pPr>
      <w:r w:rsidRPr="002C0F3C">
        <w:rPr>
          <w:bCs/>
          <w:lang w:val="kk-KZ"/>
        </w:rPr>
        <w:t>1. Қазақстан Республикасында тарихи сана қалыптасуының тұжырымдамасы. А., «Қазақстан», 1995. 10-б.</w:t>
      </w:r>
    </w:p>
    <w:p w:rsidR="00B2107D" w:rsidRPr="002C0F3C" w:rsidRDefault="00B2107D" w:rsidP="00B2107D">
      <w:pPr>
        <w:pStyle w:val="a3"/>
        <w:numPr>
          <w:ilvl w:val="0"/>
          <w:numId w:val="14"/>
        </w:numPr>
        <w:rPr>
          <w:rFonts w:ascii="Times New Roman" w:hAnsi="Times New Roman"/>
          <w:color w:val="000000"/>
          <w:sz w:val="24"/>
          <w:szCs w:val="24"/>
        </w:rPr>
      </w:pPr>
      <w:r w:rsidRPr="002C0F3C">
        <w:rPr>
          <w:rFonts w:ascii="Times New Roman" w:hAnsi="Times New Roman"/>
          <w:sz w:val="24"/>
          <w:szCs w:val="24"/>
        </w:rPr>
        <w:t>Коломийцев В. Ф. Методология истории (От источника к исследованию). М., 2001. — 191 с.</w:t>
      </w:r>
    </w:p>
    <w:p w:rsidR="00B2107D" w:rsidRPr="002C0F3C" w:rsidRDefault="00B2107D" w:rsidP="00B2107D">
      <w:pPr>
        <w:pStyle w:val="a3"/>
        <w:numPr>
          <w:ilvl w:val="0"/>
          <w:numId w:val="14"/>
        </w:numPr>
        <w:rPr>
          <w:rFonts w:ascii="Times New Roman" w:hAnsi="Times New Roman"/>
          <w:color w:val="000000"/>
          <w:sz w:val="24"/>
          <w:szCs w:val="24"/>
        </w:rPr>
      </w:pPr>
      <w:r w:rsidRPr="002C0F3C">
        <w:rPr>
          <w:rFonts w:ascii="Times New Roman" w:hAnsi="Times New Roman"/>
          <w:color w:val="000000"/>
          <w:sz w:val="24"/>
          <w:szCs w:val="24"/>
          <w:shd w:val="clear" w:color="auto" w:fill="F2F6F8"/>
        </w:rPr>
        <w:t xml:space="preserve">Джордж </w:t>
      </w:r>
      <w:proofErr w:type="spellStart"/>
      <w:r w:rsidRPr="002C0F3C">
        <w:rPr>
          <w:rFonts w:ascii="Times New Roman" w:hAnsi="Times New Roman"/>
          <w:color w:val="000000"/>
          <w:sz w:val="24"/>
          <w:szCs w:val="24"/>
          <w:shd w:val="clear" w:color="auto" w:fill="F2F6F8"/>
        </w:rPr>
        <w:t>Ритцер</w:t>
      </w:r>
      <w:proofErr w:type="spellEnd"/>
      <w:r w:rsidRPr="002C0F3C">
        <w:rPr>
          <w:rFonts w:ascii="Times New Roman" w:hAnsi="Times New Roman"/>
          <w:color w:val="000000"/>
          <w:sz w:val="24"/>
          <w:szCs w:val="24"/>
          <w:shd w:val="clear" w:color="auto" w:fill="F2F6F8"/>
        </w:rPr>
        <w:t xml:space="preserve">, Джеффри </w:t>
      </w:r>
      <w:proofErr w:type="spellStart"/>
      <w:r w:rsidRPr="002C0F3C">
        <w:rPr>
          <w:rFonts w:ascii="Times New Roman" w:hAnsi="Times New Roman"/>
          <w:color w:val="000000"/>
          <w:sz w:val="24"/>
          <w:szCs w:val="24"/>
          <w:shd w:val="clear" w:color="auto" w:fill="F2F6F8"/>
        </w:rPr>
        <w:t>Степницки</w:t>
      </w:r>
      <w:proofErr w:type="spellEnd"/>
      <w:r w:rsidRPr="002C0F3C">
        <w:rPr>
          <w:rFonts w:ascii="Times New Roman" w:hAnsi="Times New Roman"/>
          <w:color w:val="000000"/>
          <w:sz w:val="24"/>
          <w:szCs w:val="24"/>
          <w:shd w:val="clear" w:color="auto" w:fill="F2F6F8"/>
          <w:lang w:val="kk-KZ"/>
        </w:rPr>
        <w:t>. Әлеуметтану теориясы. А., 2017</w:t>
      </w:r>
    </w:p>
    <w:p w:rsidR="00B2107D" w:rsidRPr="002C0F3C" w:rsidRDefault="00B2107D" w:rsidP="00B2107D">
      <w:pPr>
        <w:pStyle w:val="a3"/>
        <w:numPr>
          <w:ilvl w:val="0"/>
          <w:numId w:val="14"/>
        </w:numPr>
        <w:rPr>
          <w:rFonts w:ascii="Times New Roman" w:hAnsi="Times New Roman"/>
          <w:color w:val="000000"/>
          <w:sz w:val="24"/>
          <w:szCs w:val="24"/>
        </w:rPr>
      </w:pPr>
      <w:r w:rsidRPr="002C0F3C">
        <w:rPr>
          <w:rFonts w:ascii="Times New Roman" w:hAnsi="Times New Roman"/>
          <w:color w:val="000000"/>
          <w:sz w:val="24"/>
          <w:szCs w:val="24"/>
          <w:shd w:val="clear" w:color="auto" w:fill="F2F6F8"/>
        </w:rPr>
        <w:t>Репина Л.П., Зверева В.В., Парамонова М.Ю.</w:t>
      </w:r>
      <w:r w:rsidRPr="002C0F3C">
        <w:rPr>
          <w:rFonts w:ascii="Times New Roman" w:hAnsi="Times New Roman"/>
          <w:color w:val="000000"/>
          <w:sz w:val="24"/>
          <w:szCs w:val="24"/>
          <w:shd w:val="clear" w:color="auto" w:fill="F2F6F8"/>
          <w:lang w:val="kk-KZ"/>
        </w:rPr>
        <w:t xml:space="preserve"> Тарихи білім тарихы. А,. 2016</w:t>
      </w:r>
    </w:p>
    <w:p w:rsidR="00B2107D" w:rsidRPr="002C0F3C" w:rsidRDefault="00B2107D" w:rsidP="00B2107D">
      <w:pPr>
        <w:numPr>
          <w:ilvl w:val="0"/>
          <w:numId w:val="14"/>
        </w:numPr>
        <w:jc w:val="both"/>
      </w:pPr>
      <w:proofErr w:type="spellStart"/>
      <w:r w:rsidRPr="002C0F3C">
        <w:t>Медушевская</w:t>
      </w:r>
      <w:proofErr w:type="spellEnd"/>
      <w:r w:rsidRPr="002C0F3C">
        <w:t xml:space="preserve"> О. М. Теория и методология когнитивной истории /О. М. </w:t>
      </w:r>
      <w:proofErr w:type="spellStart"/>
      <w:r w:rsidRPr="002C0F3C">
        <w:t>Медушевская</w:t>
      </w:r>
      <w:proofErr w:type="spellEnd"/>
      <w:r w:rsidRPr="002C0F3C">
        <w:t>. — М., 2008</w:t>
      </w:r>
    </w:p>
    <w:p w:rsidR="00B2107D" w:rsidRPr="002C0F3C" w:rsidRDefault="00B2107D" w:rsidP="00B2107D">
      <w:pPr>
        <w:pStyle w:val="a3"/>
        <w:numPr>
          <w:ilvl w:val="0"/>
          <w:numId w:val="14"/>
        </w:numPr>
        <w:spacing w:after="0" w:line="240" w:lineRule="auto"/>
        <w:ind w:right="147"/>
        <w:jc w:val="both"/>
        <w:rPr>
          <w:rFonts w:ascii="Times New Roman" w:hAnsi="Times New Roman"/>
          <w:sz w:val="24"/>
          <w:szCs w:val="24"/>
          <w:lang w:val="kk-KZ"/>
        </w:rPr>
      </w:pPr>
      <w:r w:rsidRPr="002C0F3C">
        <w:rPr>
          <w:rFonts w:ascii="Times New Roman" w:hAnsi="Times New Roman"/>
          <w:sz w:val="24"/>
          <w:szCs w:val="24"/>
          <w:lang w:val="kk-KZ"/>
        </w:rPr>
        <w:t>Дьяков В.А. Методология истории в прошлом и настоящем. М., 2004.</w:t>
      </w:r>
    </w:p>
    <w:p w:rsidR="00B2107D" w:rsidRPr="002C0F3C" w:rsidRDefault="00B2107D" w:rsidP="00B2107D">
      <w:pPr>
        <w:pStyle w:val="a3"/>
        <w:numPr>
          <w:ilvl w:val="0"/>
          <w:numId w:val="14"/>
        </w:numPr>
        <w:spacing w:after="0" w:line="240" w:lineRule="auto"/>
        <w:ind w:right="147"/>
        <w:jc w:val="both"/>
        <w:rPr>
          <w:rFonts w:ascii="Times New Roman" w:hAnsi="Times New Roman"/>
          <w:sz w:val="24"/>
          <w:szCs w:val="24"/>
          <w:lang w:val="kk-KZ"/>
        </w:rPr>
      </w:pPr>
      <w:r w:rsidRPr="002C0F3C">
        <w:rPr>
          <w:rFonts w:ascii="Times New Roman" w:hAnsi="Times New Roman"/>
          <w:sz w:val="24"/>
          <w:szCs w:val="24"/>
          <w:lang w:val="kk-KZ"/>
        </w:rPr>
        <w:t>Иванов В.В. Соотношение истории и современности как методологическая проблема. М., 2003.</w:t>
      </w:r>
    </w:p>
    <w:p w:rsidR="00B2107D" w:rsidRPr="002C0F3C" w:rsidRDefault="00B2107D" w:rsidP="00B2107D">
      <w:pPr>
        <w:pStyle w:val="a3"/>
        <w:widowControl w:val="0"/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0F3C">
        <w:rPr>
          <w:rFonts w:ascii="Times New Roman" w:hAnsi="Times New Roman"/>
          <w:sz w:val="24"/>
          <w:szCs w:val="24"/>
        </w:rPr>
        <w:t>Хаттон</w:t>
      </w:r>
      <w:proofErr w:type="spellEnd"/>
      <w:r w:rsidRPr="002C0F3C">
        <w:rPr>
          <w:rFonts w:ascii="Times New Roman" w:hAnsi="Times New Roman"/>
          <w:sz w:val="24"/>
          <w:szCs w:val="24"/>
        </w:rPr>
        <w:t xml:space="preserve"> П. История как искусство памяти. </w:t>
      </w:r>
      <w:proofErr w:type="gramStart"/>
      <w:r w:rsidRPr="002C0F3C">
        <w:rPr>
          <w:rFonts w:ascii="Times New Roman" w:hAnsi="Times New Roman"/>
          <w:sz w:val="24"/>
          <w:szCs w:val="24"/>
        </w:rPr>
        <w:t>СПб.,</w:t>
      </w:r>
      <w:proofErr w:type="gramEnd"/>
      <w:r w:rsidRPr="002C0F3C">
        <w:rPr>
          <w:rFonts w:ascii="Times New Roman" w:hAnsi="Times New Roman"/>
          <w:sz w:val="24"/>
          <w:szCs w:val="24"/>
        </w:rPr>
        <w:t xml:space="preserve"> 2003.</w:t>
      </w:r>
    </w:p>
    <w:p w:rsidR="00B2107D" w:rsidRPr="002C0F3C" w:rsidRDefault="00B2107D" w:rsidP="00B2107D">
      <w:pPr>
        <w:numPr>
          <w:ilvl w:val="0"/>
          <w:numId w:val="14"/>
        </w:numPr>
        <w:jc w:val="both"/>
      </w:pPr>
      <w:r w:rsidRPr="002C0F3C">
        <w:t xml:space="preserve">Лаптева М. П. Теория и методология истории: курс лекций / М. П. Лаптева; </w:t>
      </w:r>
      <w:proofErr w:type="spellStart"/>
      <w:r w:rsidRPr="002C0F3C">
        <w:t>Перм</w:t>
      </w:r>
      <w:proofErr w:type="spellEnd"/>
      <w:r w:rsidRPr="002C0F3C">
        <w:t>. гос. ун-т. — Пермь, 2006. — 254 с.</w:t>
      </w:r>
    </w:p>
    <w:p w:rsidR="00B2107D" w:rsidRPr="002C0F3C" w:rsidRDefault="00B2107D" w:rsidP="00B2107D">
      <w:pPr>
        <w:numPr>
          <w:ilvl w:val="0"/>
          <w:numId w:val="14"/>
        </w:numPr>
        <w:jc w:val="both"/>
      </w:pPr>
      <w:r w:rsidRPr="002C0F3C">
        <w:t>Смоленский Н. И. Теория и методология истории. М., 2008. — 272 с.</w:t>
      </w:r>
    </w:p>
    <w:p w:rsidR="00B2107D" w:rsidRPr="002C0F3C" w:rsidRDefault="00B2107D" w:rsidP="00B2107D">
      <w:pPr>
        <w:pStyle w:val="a3"/>
        <w:numPr>
          <w:ilvl w:val="0"/>
          <w:numId w:val="14"/>
        </w:numPr>
        <w:spacing w:after="0" w:line="240" w:lineRule="auto"/>
        <w:ind w:right="147"/>
        <w:rPr>
          <w:rFonts w:ascii="Times New Roman" w:hAnsi="Times New Roman"/>
          <w:sz w:val="24"/>
          <w:szCs w:val="24"/>
          <w:lang w:val="kk-KZ"/>
        </w:rPr>
      </w:pPr>
      <w:r w:rsidRPr="002C0F3C">
        <w:rPr>
          <w:rFonts w:ascii="Times New Roman" w:hAnsi="Times New Roman"/>
          <w:sz w:val="24"/>
          <w:szCs w:val="24"/>
          <w:lang w:val="kk-KZ"/>
        </w:rPr>
        <w:t>Гуссерль Э. Кризис европейских наук и трансцендентальная феноменология. – СПб.: Фонд Университет: Владимир Даль,2004.</w:t>
      </w:r>
    </w:p>
    <w:p w:rsidR="00B2107D" w:rsidRPr="002C0F3C" w:rsidRDefault="00B2107D" w:rsidP="00B2107D">
      <w:pPr>
        <w:pStyle w:val="a3"/>
        <w:numPr>
          <w:ilvl w:val="0"/>
          <w:numId w:val="14"/>
        </w:numPr>
        <w:spacing w:after="0" w:line="240" w:lineRule="auto"/>
        <w:ind w:right="147"/>
        <w:rPr>
          <w:rFonts w:ascii="Times New Roman" w:hAnsi="Times New Roman"/>
          <w:sz w:val="24"/>
          <w:szCs w:val="24"/>
          <w:lang w:val="kk-KZ"/>
        </w:rPr>
      </w:pPr>
      <w:r w:rsidRPr="002C0F3C">
        <w:rPr>
          <w:rFonts w:ascii="Times New Roman" w:hAnsi="Times New Roman"/>
          <w:sz w:val="24"/>
          <w:szCs w:val="24"/>
          <w:lang w:val="kk-KZ"/>
        </w:rPr>
        <w:t>Гарфинкель Г. Исследования по этнометодологии.-СПб., 2007. –20-б.</w:t>
      </w:r>
    </w:p>
    <w:p w:rsidR="00B2107D" w:rsidRPr="002C0F3C" w:rsidRDefault="00B2107D" w:rsidP="00B2107D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  <w:lang w:val="kk-KZ"/>
        </w:rPr>
      </w:pPr>
      <w:r w:rsidRPr="002C0F3C">
        <w:rPr>
          <w:rFonts w:ascii="Times New Roman" w:hAnsi="Times New Roman"/>
          <w:sz w:val="24"/>
          <w:szCs w:val="24"/>
          <w:lang w:val="kk-KZ"/>
        </w:rPr>
        <w:lastRenderedPageBreak/>
        <w:t>Төлебаев Т.Ә. Қазақстан тарихы мен тарихнамасының өзекті мәселелері. Алматы, Қазақ университеті, 2016.</w:t>
      </w:r>
    </w:p>
    <w:p w:rsidR="00B2107D" w:rsidRPr="002C0F3C" w:rsidRDefault="00B2107D" w:rsidP="00B2107D">
      <w:pPr>
        <w:pStyle w:val="a3"/>
        <w:widowControl w:val="0"/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2C0F3C">
        <w:rPr>
          <w:rFonts w:ascii="Times New Roman" w:hAnsi="Times New Roman"/>
          <w:color w:val="000000"/>
          <w:sz w:val="24"/>
          <w:szCs w:val="24"/>
          <w:shd w:val="clear" w:color="auto" w:fill="F2F6F8"/>
          <w:lang w:val="kk-KZ"/>
        </w:rPr>
        <w:t xml:space="preserve">Ювал Ноаһ Харари. </w:t>
      </w:r>
      <w:r w:rsidRPr="006E6360">
        <w:rPr>
          <w:rFonts w:ascii="Times New Roman" w:hAnsi="Times New Roman"/>
          <w:color w:val="000000"/>
          <w:sz w:val="24"/>
          <w:szCs w:val="24"/>
          <w:shd w:val="clear" w:color="auto" w:fill="F2F6F8"/>
          <w:lang w:val="kk-KZ"/>
        </w:rPr>
        <w:t>Sapiens.</w:t>
      </w:r>
      <w:r w:rsidRPr="002C0F3C">
        <w:rPr>
          <w:rFonts w:ascii="Times New Roman" w:hAnsi="Times New Roman"/>
          <w:color w:val="000000"/>
          <w:sz w:val="24"/>
          <w:szCs w:val="24"/>
          <w:shd w:val="clear" w:color="auto" w:fill="F2F6F8"/>
          <w:lang w:val="kk-KZ"/>
        </w:rPr>
        <w:t>Адамзаттың қысқаша тарихы. Алматы, 2018.-368 б.</w:t>
      </w:r>
    </w:p>
    <w:p w:rsidR="00B2107D" w:rsidRPr="00B2107D" w:rsidRDefault="00B2107D" w:rsidP="00B2107D">
      <w:pPr>
        <w:ind w:right="147"/>
        <w:jc w:val="center"/>
        <w:rPr>
          <w:b/>
          <w:lang w:val="kk-KZ"/>
        </w:rPr>
      </w:pPr>
      <w:r w:rsidRPr="00B2107D">
        <w:rPr>
          <w:b/>
          <w:lang w:val="kk-KZ"/>
        </w:rPr>
        <w:t>Қосымша</w:t>
      </w:r>
    </w:p>
    <w:p w:rsidR="00B2107D" w:rsidRPr="002C0F3C" w:rsidRDefault="00B2107D" w:rsidP="00B2107D">
      <w:pPr>
        <w:jc w:val="both"/>
        <w:rPr>
          <w:lang w:val="kk-KZ"/>
        </w:rPr>
      </w:pPr>
    </w:p>
    <w:p w:rsidR="00B2107D" w:rsidRPr="002C0F3C" w:rsidRDefault="00B2107D" w:rsidP="00B2107D">
      <w:pPr>
        <w:pStyle w:val="a3"/>
        <w:numPr>
          <w:ilvl w:val="0"/>
          <w:numId w:val="15"/>
        </w:numPr>
        <w:spacing w:after="0" w:line="240" w:lineRule="auto"/>
        <w:ind w:right="147"/>
        <w:rPr>
          <w:rFonts w:ascii="Times New Roman" w:hAnsi="Times New Roman"/>
          <w:sz w:val="24"/>
          <w:szCs w:val="24"/>
          <w:lang w:val="kk-KZ"/>
        </w:rPr>
      </w:pPr>
      <w:r w:rsidRPr="002C0F3C">
        <w:rPr>
          <w:rFonts w:ascii="Times New Roman" w:hAnsi="Times New Roman"/>
          <w:sz w:val="24"/>
          <w:szCs w:val="24"/>
          <w:lang w:val="kk-KZ"/>
        </w:rPr>
        <w:t>Ингарден Р. Введение в феноменологию Эдмунда Гуссерля. М.,1999.</w:t>
      </w:r>
    </w:p>
    <w:p w:rsidR="00B2107D" w:rsidRPr="002C0F3C" w:rsidRDefault="00B2107D" w:rsidP="00B2107D">
      <w:pPr>
        <w:pStyle w:val="a3"/>
        <w:numPr>
          <w:ilvl w:val="0"/>
          <w:numId w:val="15"/>
        </w:numPr>
        <w:spacing w:after="0" w:line="240" w:lineRule="auto"/>
        <w:ind w:right="147"/>
        <w:jc w:val="both"/>
        <w:rPr>
          <w:rFonts w:ascii="Times New Roman" w:hAnsi="Times New Roman"/>
          <w:sz w:val="24"/>
          <w:szCs w:val="24"/>
          <w:lang w:val="kk-KZ"/>
        </w:rPr>
      </w:pPr>
      <w:r w:rsidRPr="002C0F3C">
        <w:rPr>
          <w:rFonts w:ascii="Times New Roman" w:hAnsi="Times New Roman"/>
          <w:sz w:val="24"/>
          <w:szCs w:val="24"/>
          <w:lang w:val="kk-KZ"/>
        </w:rPr>
        <w:t>Шелер М. Феноменология и теория познания / Шелер М. Избранные произведения. М., 1994.</w:t>
      </w:r>
    </w:p>
    <w:p w:rsidR="00B2107D" w:rsidRPr="002C0F3C" w:rsidRDefault="00B2107D" w:rsidP="00B2107D">
      <w:pPr>
        <w:pStyle w:val="a3"/>
        <w:numPr>
          <w:ilvl w:val="0"/>
          <w:numId w:val="15"/>
        </w:numPr>
        <w:spacing w:after="0" w:line="240" w:lineRule="auto"/>
        <w:ind w:right="147"/>
        <w:jc w:val="both"/>
        <w:rPr>
          <w:rFonts w:ascii="Times New Roman" w:hAnsi="Times New Roman"/>
          <w:sz w:val="24"/>
          <w:szCs w:val="24"/>
          <w:lang w:val="kk-KZ"/>
        </w:rPr>
      </w:pPr>
      <w:r w:rsidRPr="002C0F3C">
        <w:rPr>
          <w:rFonts w:ascii="Times New Roman" w:hAnsi="Times New Roman"/>
          <w:sz w:val="24"/>
          <w:szCs w:val="24"/>
          <w:lang w:val="kk-KZ"/>
        </w:rPr>
        <w:t>Мерло – Понти М. Феноменология восприятия. СПб., 1999.</w:t>
      </w:r>
    </w:p>
    <w:p w:rsidR="00B2107D" w:rsidRPr="002C0F3C" w:rsidRDefault="00B2107D" w:rsidP="00B2107D">
      <w:pPr>
        <w:pStyle w:val="a3"/>
        <w:numPr>
          <w:ilvl w:val="0"/>
          <w:numId w:val="15"/>
        </w:numPr>
        <w:spacing w:after="0" w:line="240" w:lineRule="auto"/>
        <w:ind w:right="147"/>
        <w:jc w:val="both"/>
        <w:rPr>
          <w:rFonts w:ascii="Times New Roman" w:hAnsi="Times New Roman"/>
          <w:sz w:val="24"/>
          <w:szCs w:val="24"/>
          <w:lang w:val="kk-KZ"/>
        </w:rPr>
      </w:pPr>
      <w:r w:rsidRPr="002C0F3C">
        <w:rPr>
          <w:rFonts w:ascii="Times New Roman" w:hAnsi="Times New Roman"/>
          <w:sz w:val="24"/>
          <w:szCs w:val="24"/>
          <w:lang w:val="kk-KZ"/>
        </w:rPr>
        <w:t>Антология феноменологической философии в России, т.</w:t>
      </w:r>
      <w:r w:rsidRPr="002C0F3C">
        <w:rPr>
          <w:rFonts w:ascii="Times New Roman" w:hAnsi="Times New Roman"/>
          <w:sz w:val="24"/>
          <w:szCs w:val="24"/>
          <w:lang w:val="en-US"/>
        </w:rPr>
        <w:t>I</w:t>
      </w:r>
      <w:r w:rsidRPr="002C0F3C">
        <w:rPr>
          <w:rFonts w:ascii="Times New Roman" w:hAnsi="Times New Roman"/>
          <w:sz w:val="24"/>
          <w:szCs w:val="24"/>
          <w:lang w:val="kk-KZ"/>
        </w:rPr>
        <w:t>, М., 1997; То же, т.</w:t>
      </w:r>
      <w:r w:rsidRPr="002C0F3C">
        <w:rPr>
          <w:rFonts w:ascii="Times New Roman" w:hAnsi="Times New Roman"/>
          <w:sz w:val="24"/>
          <w:szCs w:val="24"/>
          <w:lang w:val="en-US"/>
        </w:rPr>
        <w:t>II</w:t>
      </w:r>
      <w:r w:rsidRPr="002C0F3C">
        <w:rPr>
          <w:rFonts w:ascii="Times New Roman" w:hAnsi="Times New Roman"/>
          <w:sz w:val="24"/>
          <w:szCs w:val="24"/>
        </w:rPr>
        <w:t>, М., 2000.</w:t>
      </w:r>
    </w:p>
    <w:p w:rsidR="00B2107D" w:rsidRPr="002C0F3C" w:rsidRDefault="00B2107D" w:rsidP="00B2107D">
      <w:pPr>
        <w:pStyle w:val="a3"/>
        <w:numPr>
          <w:ilvl w:val="0"/>
          <w:numId w:val="15"/>
        </w:numPr>
        <w:spacing w:after="0" w:line="240" w:lineRule="auto"/>
        <w:ind w:right="147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2C0F3C">
        <w:rPr>
          <w:rFonts w:ascii="Times New Roman" w:hAnsi="Times New Roman"/>
          <w:sz w:val="24"/>
          <w:szCs w:val="24"/>
          <w:lang w:val="en-US"/>
        </w:rPr>
        <w:t>Spiegelberg</w:t>
      </w:r>
      <w:proofErr w:type="spellEnd"/>
      <w:r w:rsidRPr="002C0F3C">
        <w:rPr>
          <w:rFonts w:ascii="Times New Roman" w:hAnsi="Times New Roman"/>
          <w:sz w:val="24"/>
          <w:szCs w:val="24"/>
          <w:lang w:val="en-US"/>
        </w:rPr>
        <w:t xml:space="preserve"> H. The Phenomenological Movement. A historical Introduction. V. 1-2. The Hague</w:t>
      </w:r>
      <w:r w:rsidRPr="002C0F3C">
        <w:rPr>
          <w:rFonts w:ascii="Times New Roman" w:hAnsi="Times New Roman"/>
          <w:sz w:val="24"/>
          <w:szCs w:val="24"/>
          <w:lang w:val="kk-KZ"/>
        </w:rPr>
        <w:t>, 1969.</w:t>
      </w:r>
    </w:p>
    <w:p w:rsidR="00B2107D" w:rsidRPr="002C0F3C" w:rsidRDefault="00B2107D" w:rsidP="00B2107D">
      <w:pPr>
        <w:pStyle w:val="a3"/>
        <w:numPr>
          <w:ilvl w:val="0"/>
          <w:numId w:val="15"/>
        </w:numPr>
        <w:spacing w:after="0" w:line="240" w:lineRule="auto"/>
        <w:ind w:right="147"/>
        <w:jc w:val="both"/>
        <w:rPr>
          <w:rFonts w:ascii="Times New Roman" w:hAnsi="Times New Roman"/>
          <w:sz w:val="24"/>
          <w:szCs w:val="24"/>
          <w:lang w:val="kk-KZ"/>
        </w:rPr>
      </w:pPr>
      <w:r w:rsidRPr="002C0F3C">
        <w:rPr>
          <w:rFonts w:ascii="Times New Roman" w:hAnsi="Times New Roman"/>
          <w:sz w:val="24"/>
          <w:szCs w:val="24"/>
          <w:lang w:val="kk-KZ"/>
        </w:rPr>
        <w:t>Феноменологическая концепция сознания: проблемы и альтернативы. М., РГГУ, 1998.</w:t>
      </w:r>
    </w:p>
    <w:p w:rsidR="00B2107D" w:rsidRPr="002C0F3C" w:rsidRDefault="00B2107D" w:rsidP="00B2107D">
      <w:pPr>
        <w:pStyle w:val="a3"/>
        <w:numPr>
          <w:ilvl w:val="0"/>
          <w:numId w:val="15"/>
        </w:numPr>
        <w:spacing w:after="0" w:line="240" w:lineRule="auto"/>
        <w:ind w:right="147"/>
        <w:jc w:val="both"/>
        <w:rPr>
          <w:rFonts w:ascii="Times New Roman" w:hAnsi="Times New Roman"/>
          <w:sz w:val="24"/>
          <w:szCs w:val="24"/>
        </w:rPr>
      </w:pPr>
      <w:r w:rsidRPr="002C0F3C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C0F3C">
        <w:rPr>
          <w:rFonts w:ascii="Times New Roman" w:hAnsi="Times New Roman"/>
          <w:sz w:val="24"/>
          <w:szCs w:val="24"/>
        </w:rPr>
        <w:t>Библиография по философским и методологическим проблема истории (1956—1981) // Методологические и философские проблемы истории. Сб. Новосибирск, 1983. — С. 305—350.</w:t>
      </w:r>
    </w:p>
    <w:p w:rsidR="00B2107D" w:rsidRPr="002C0F3C" w:rsidRDefault="00B2107D" w:rsidP="00B2107D">
      <w:pPr>
        <w:numPr>
          <w:ilvl w:val="0"/>
          <w:numId w:val="15"/>
        </w:numPr>
      </w:pPr>
      <w:r w:rsidRPr="002C0F3C">
        <w:t>Королев А. А. Теория и методология современных исторических исследований. Библиограф. сб. М., 1995.</w:t>
      </w:r>
    </w:p>
    <w:p w:rsidR="00B2107D" w:rsidRPr="002C0F3C" w:rsidRDefault="00B84CFC" w:rsidP="00B2107D">
      <w:pPr>
        <w:pStyle w:val="a3"/>
        <w:widowControl w:val="0"/>
        <w:numPr>
          <w:ilvl w:val="0"/>
          <w:numId w:val="15"/>
        </w:numPr>
        <w:tabs>
          <w:tab w:val="left" w:pos="720"/>
        </w:tabs>
        <w:autoSpaceDE w:val="0"/>
        <w:autoSpaceDN w:val="0"/>
        <w:adjustRightInd w:val="0"/>
        <w:jc w:val="both"/>
        <w:rPr>
          <w:rStyle w:val="a5"/>
          <w:rFonts w:ascii="Times New Roman" w:hAnsi="Times New Roman"/>
          <w:color w:val="auto"/>
          <w:sz w:val="24"/>
          <w:szCs w:val="24"/>
          <w:u w:val="none"/>
        </w:rPr>
      </w:pPr>
      <w:hyperlink r:id="rId5" w:history="1">
        <w:r w:rsidR="00B2107D" w:rsidRPr="002C0F3C">
          <w:rPr>
            <w:rStyle w:val="a5"/>
            <w:rFonts w:ascii="Times New Roman" w:hAnsi="Times New Roman"/>
            <w:color w:val="000000"/>
            <w:sz w:val="24"/>
            <w:szCs w:val="24"/>
            <w:u w:val="none"/>
          </w:rPr>
          <w:t>Астахов М. В. Методология исторической науки. Историко-библиографическое исследование отечественной литературы 80-х — 90-х гг. XX в. Том I. Библиография. Историография. Общая и специальная методология исторической науки / СЦАИ. — Самара, 2006—289 с.</w:t>
        </w:r>
      </w:hyperlink>
    </w:p>
    <w:p w:rsidR="00B2107D" w:rsidRPr="002C0F3C" w:rsidRDefault="00B2107D" w:rsidP="00B2107D">
      <w:pPr>
        <w:jc w:val="both"/>
        <w:rPr>
          <w:lang w:val="kk-KZ"/>
        </w:rPr>
      </w:pPr>
      <w:r w:rsidRPr="002C0F3C">
        <w:rPr>
          <w:lang w:val="kk-KZ"/>
        </w:rPr>
        <w:t>11. Гуссерль Э. Идеи к чистой феноменологии и феноменологической философии. – М.: ДИК, 1999.-6-б.</w:t>
      </w:r>
    </w:p>
    <w:p w:rsidR="00B2107D" w:rsidRPr="002C0F3C" w:rsidRDefault="00B2107D" w:rsidP="00B2107D">
      <w:pPr>
        <w:ind w:left="360" w:right="147"/>
        <w:rPr>
          <w:lang w:val="kk-KZ"/>
        </w:rPr>
      </w:pPr>
      <w:r w:rsidRPr="002C0F3C">
        <w:rPr>
          <w:lang w:val="kk-KZ"/>
        </w:rPr>
        <w:t>12.  Гуссерль Э. Картезианские мышления. – СПб., 2001.287-290бб.</w:t>
      </w:r>
    </w:p>
    <w:p w:rsidR="00B2107D" w:rsidRPr="002C0F3C" w:rsidRDefault="00B2107D" w:rsidP="00B2107D">
      <w:pPr>
        <w:widowControl w:val="0"/>
        <w:tabs>
          <w:tab w:val="left" w:pos="720"/>
        </w:tabs>
        <w:autoSpaceDE w:val="0"/>
        <w:autoSpaceDN w:val="0"/>
        <w:adjustRightInd w:val="0"/>
        <w:jc w:val="both"/>
      </w:pPr>
      <w:r w:rsidRPr="002C0F3C">
        <w:rPr>
          <w:lang w:val="kk-KZ"/>
        </w:rPr>
        <w:t>13.</w:t>
      </w:r>
      <w:r w:rsidRPr="002C0F3C">
        <w:rPr>
          <w:color w:val="000000"/>
          <w:shd w:val="clear" w:color="auto" w:fill="F2F6F8"/>
        </w:rPr>
        <w:t xml:space="preserve"> Репина Л.П., Зверева В.В., Парамонова М.Ю.</w:t>
      </w:r>
      <w:r w:rsidRPr="002C0F3C">
        <w:rPr>
          <w:color w:val="000000"/>
          <w:shd w:val="clear" w:color="auto" w:fill="F2F6F8"/>
          <w:lang w:val="kk-KZ"/>
        </w:rPr>
        <w:t xml:space="preserve"> Тарихи білім тарихы. А,. 2016</w:t>
      </w:r>
    </w:p>
    <w:p w:rsidR="00B2107D" w:rsidRPr="002C0F3C" w:rsidRDefault="00B2107D" w:rsidP="00B2107D">
      <w:pPr>
        <w:pStyle w:val="a3"/>
        <w:widowControl w:val="0"/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2C0F3C">
        <w:rPr>
          <w:rFonts w:ascii="Times New Roman" w:hAnsi="Times New Roman"/>
          <w:color w:val="000000"/>
          <w:sz w:val="24"/>
          <w:szCs w:val="24"/>
          <w:shd w:val="clear" w:color="auto" w:fill="F2F6F8"/>
        </w:rPr>
        <w:t>Михаил Маркович Кром</w:t>
      </w:r>
      <w:r w:rsidRPr="002C0F3C">
        <w:rPr>
          <w:rFonts w:ascii="Times New Roman" w:hAnsi="Times New Roman"/>
          <w:color w:val="000000"/>
          <w:sz w:val="24"/>
          <w:szCs w:val="24"/>
          <w:shd w:val="clear" w:color="auto" w:fill="F2F6F8"/>
          <w:lang w:val="kk-KZ"/>
        </w:rPr>
        <w:t>. Тарихи антропология. А,. 2016</w:t>
      </w:r>
    </w:p>
    <w:p w:rsidR="00B2107D" w:rsidRPr="002C0F3C" w:rsidRDefault="00B2107D" w:rsidP="00B2107D">
      <w:pPr>
        <w:pStyle w:val="a3"/>
        <w:widowControl w:val="0"/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2C0F3C">
        <w:rPr>
          <w:rFonts w:ascii="Times New Roman" w:hAnsi="Times New Roman"/>
          <w:color w:val="000000"/>
          <w:sz w:val="24"/>
          <w:szCs w:val="24"/>
          <w:shd w:val="clear" w:color="auto" w:fill="F2F6F8"/>
          <w:lang w:val="kk-KZ"/>
        </w:rPr>
        <w:t xml:space="preserve">Джорданова Людмила. Тарихи білім: пәні және зерттеу әдістері. Нұр-сұлтан, 2020. -376 б. </w:t>
      </w:r>
    </w:p>
    <w:p w:rsidR="00482F4D" w:rsidRPr="00482F4D" w:rsidRDefault="00482F4D" w:rsidP="00482F4D">
      <w:pPr>
        <w:rPr>
          <w:lang w:val="kk-KZ"/>
        </w:rPr>
      </w:pPr>
    </w:p>
    <w:p w:rsidR="00024ADE" w:rsidRPr="00482F4D" w:rsidRDefault="00024ADE">
      <w:pPr>
        <w:rPr>
          <w:lang w:val="kk-KZ"/>
        </w:rPr>
      </w:pPr>
    </w:p>
    <w:p w:rsidR="00B84CFC" w:rsidRPr="00482F4D" w:rsidRDefault="00B84CFC">
      <w:pPr>
        <w:rPr>
          <w:lang w:val="kk-KZ"/>
        </w:rPr>
      </w:pPr>
    </w:p>
    <w:sectPr w:rsidR="00B84CFC" w:rsidRPr="00482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D260C"/>
    <w:multiLevelType w:val="hybridMultilevel"/>
    <w:tmpl w:val="FC284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F063C"/>
    <w:multiLevelType w:val="hybridMultilevel"/>
    <w:tmpl w:val="9D787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661B7"/>
    <w:multiLevelType w:val="hybridMultilevel"/>
    <w:tmpl w:val="57D02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52182"/>
    <w:multiLevelType w:val="hybridMultilevel"/>
    <w:tmpl w:val="F09C5A62"/>
    <w:lvl w:ilvl="0" w:tplc="1C52C63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0535C"/>
    <w:multiLevelType w:val="hybridMultilevel"/>
    <w:tmpl w:val="1076E9A4"/>
    <w:lvl w:ilvl="0" w:tplc="56A0A2B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578D5"/>
    <w:multiLevelType w:val="hybridMultilevel"/>
    <w:tmpl w:val="FC284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E7E7F"/>
    <w:multiLevelType w:val="hybridMultilevel"/>
    <w:tmpl w:val="5C56E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754960"/>
    <w:multiLevelType w:val="hybridMultilevel"/>
    <w:tmpl w:val="7262B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217FD"/>
    <w:multiLevelType w:val="hybridMultilevel"/>
    <w:tmpl w:val="E5FEF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00890"/>
    <w:multiLevelType w:val="hybridMultilevel"/>
    <w:tmpl w:val="AD4CB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62C01"/>
    <w:multiLevelType w:val="hybridMultilevel"/>
    <w:tmpl w:val="7B9EDE32"/>
    <w:lvl w:ilvl="0" w:tplc="B0C2796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5C31E7"/>
    <w:multiLevelType w:val="hybridMultilevel"/>
    <w:tmpl w:val="BF56FC36"/>
    <w:lvl w:ilvl="0" w:tplc="00DE85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2F22D3"/>
    <w:multiLevelType w:val="hybridMultilevel"/>
    <w:tmpl w:val="AE94D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933FA"/>
    <w:multiLevelType w:val="hybridMultilevel"/>
    <w:tmpl w:val="68B8C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9113A6"/>
    <w:multiLevelType w:val="hybridMultilevel"/>
    <w:tmpl w:val="BF56FC36"/>
    <w:lvl w:ilvl="0" w:tplc="00DE85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4E492A"/>
    <w:multiLevelType w:val="hybridMultilevel"/>
    <w:tmpl w:val="AD32CD80"/>
    <w:lvl w:ilvl="0" w:tplc="292E0CB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2"/>
  </w:num>
  <w:num w:numId="4">
    <w:abstractNumId w:val="14"/>
  </w:num>
  <w:num w:numId="5">
    <w:abstractNumId w:val="9"/>
  </w:num>
  <w:num w:numId="6">
    <w:abstractNumId w:val="6"/>
  </w:num>
  <w:num w:numId="7">
    <w:abstractNumId w:val="10"/>
  </w:num>
  <w:num w:numId="8">
    <w:abstractNumId w:val="8"/>
  </w:num>
  <w:num w:numId="9">
    <w:abstractNumId w:val="3"/>
  </w:num>
  <w:num w:numId="10">
    <w:abstractNumId w:val="15"/>
  </w:num>
  <w:num w:numId="11">
    <w:abstractNumId w:val="4"/>
  </w:num>
  <w:num w:numId="12">
    <w:abstractNumId w:val="1"/>
  </w:num>
  <w:num w:numId="13">
    <w:abstractNumId w:val="13"/>
  </w:num>
  <w:num w:numId="14">
    <w:abstractNumId w:val="0"/>
  </w:num>
  <w:num w:numId="15">
    <w:abstractNumId w:val="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5D2"/>
    <w:rsid w:val="00024ADE"/>
    <w:rsid w:val="000C2EEC"/>
    <w:rsid w:val="00113F5A"/>
    <w:rsid w:val="001F08E6"/>
    <w:rsid w:val="003B72D7"/>
    <w:rsid w:val="00482F4D"/>
    <w:rsid w:val="00720875"/>
    <w:rsid w:val="008A646E"/>
    <w:rsid w:val="008C05D2"/>
    <w:rsid w:val="009A1E50"/>
    <w:rsid w:val="00AA2975"/>
    <w:rsid w:val="00B2107D"/>
    <w:rsid w:val="00B84CFC"/>
    <w:rsid w:val="00C35033"/>
    <w:rsid w:val="00EB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3CA75-85BA-42F1-B12D-DC97786EC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482F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uiPriority w:val="99"/>
    <w:rsid w:val="00B2107D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B2107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cahi.ru/viewpage.php?page_id=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1093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Учетная запись Майкрософт</cp:lastModifiedBy>
  <cp:revision>11</cp:revision>
  <dcterms:created xsi:type="dcterms:W3CDTF">2021-12-04T15:34:00Z</dcterms:created>
  <dcterms:modified xsi:type="dcterms:W3CDTF">2024-09-08T12:49:00Z</dcterms:modified>
</cp:coreProperties>
</file>